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BBF2">
      <w:pPr>
        <w:spacing w:line="360" w:lineRule="auto"/>
        <w:rPr>
          <w:rFonts w:ascii="仿宋" w:hAnsi="仿宋" w:eastAsia="仿宋" w:cs="仿宋"/>
          <w:b/>
          <w:bCs/>
          <w:color w:val="auto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bidi="ar"/>
        </w:rPr>
        <w:t>附件1：</w:t>
      </w:r>
    </w:p>
    <w:p w14:paraId="4CB41B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198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采购需求技术方案征集回复函（署名文本）</w:t>
      </w:r>
      <w:bookmarkEnd w:id="0"/>
    </w:p>
    <w:p w14:paraId="3A50FD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项目名称：×××</w:t>
      </w:r>
    </w:p>
    <w:p w14:paraId="2B1AD0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公司名称：（盖章）</w:t>
      </w:r>
    </w:p>
    <w:p w14:paraId="46317D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联系人：</w:t>
      </w:r>
    </w:p>
    <w:p w14:paraId="1A0F40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</w:p>
    <w:p w14:paraId="25AC76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电子邮箱：</w:t>
      </w:r>
    </w:p>
    <w:p w14:paraId="175BF3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一、采购设备清单</w:t>
      </w:r>
    </w:p>
    <w:tbl>
      <w:tblPr>
        <w:tblStyle w:val="2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78"/>
        <w:gridCol w:w="2129"/>
        <w:gridCol w:w="1706"/>
      </w:tblGrid>
      <w:tr w14:paraId="147280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B218A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33C7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3918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数量（台）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B3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CF6D0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F28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7A2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上差动电脑平缝机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414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4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80B2FE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F4B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D71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上下差动电脑平缝机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77F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9F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00146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0F2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016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三头伺服钉扣机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15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B5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3A64C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78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F1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电脑双针平缝机(直角转弯针杆分离)　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386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1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3930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4F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802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超高速电动全自动四线包缝机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C45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A7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D9C3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37B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0BA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侧切刀四自动平缝机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BCA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E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1E8CD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AF0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B83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电脑套结机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E41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5C4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0558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E96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E08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电脑平头锁眼机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54B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17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B5D1E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869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030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魔术贴切机（带16mm圆角）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389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0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5B10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FA4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E6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一体烫台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40B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72B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F4666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837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5E8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电脑拉腰机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680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2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03E9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97A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BED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电脑带刀贴胶机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289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7C3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72991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3D2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B44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气浮裁床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B6E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54米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7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5A37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61C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040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模板切割机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130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6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DA293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7B3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94F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PGM喷墨打印机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C6C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3A1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03EFD92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技术参数和性能指标</w:t>
      </w:r>
    </w:p>
    <w:p w14:paraId="0B2E891D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商务条款</w:t>
      </w:r>
    </w:p>
    <w:p w14:paraId="6043DF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四、评分细则（重点是优势技术加分条款，应当量化细化指标）</w:t>
      </w:r>
    </w:p>
    <w:p w14:paraId="540374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 w:firstLine="198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shd w:val="clear" w:color="auto" w:fill="FFFFFF"/>
          <w:lang w:val="en-US" w:eastAsia="zh-CN" w:bidi="ar"/>
        </w:rPr>
        <w:t>技术方案征集回复函（不署名文本）</w:t>
      </w:r>
    </w:p>
    <w:p w14:paraId="56A9FF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项目名称：×××</w:t>
      </w:r>
    </w:p>
    <w:p w14:paraId="2C5157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一、采购设备清单</w:t>
      </w:r>
    </w:p>
    <w:tbl>
      <w:tblPr>
        <w:tblStyle w:val="2"/>
        <w:tblW w:w="79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78"/>
        <w:gridCol w:w="2129"/>
        <w:gridCol w:w="1706"/>
      </w:tblGrid>
      <w:tr w14:paraId="7F324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E4EF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6D69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D76E4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数量（台）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68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63B80C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AFC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8F3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上差动电脑平缝机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ECE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A0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2FC9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87F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C41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上下差动电脑平缝机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D0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B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DE095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F7D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6F5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三头伺服钉扣机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2D3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8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F483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300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669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电脑双针平缝机(直角转弯针杆分离)　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AAA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5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7DDAAB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C54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645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超高速电动全自动四线包缝机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2A1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B50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C7FC5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8C1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52B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侧切刀四自动平缝机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291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CB7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35BE9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B5C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F8F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电脑套结机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7C5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7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9409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938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8CE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电脑平头锁眼机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D07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8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F51B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5B2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932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魔术贴切机（带16mm圆角）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65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C7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63114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CB1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BED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一体烫台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1B9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53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4F194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4A0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57F5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电脑拉腰机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6DC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2C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4F32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039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80B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电脑带刀贴胶机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EB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E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E815E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63F5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05B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气浮裁床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477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54米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EA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B6001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3E1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40AD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模板切割机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0A9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0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3544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6F7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DF6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PGM喷墨打印机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109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D0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1" w:after="100" w:afterAutospacing="1" w:line="360" w:lineRule="auto"/>
              <w:ind w:left="0" w:right="0" w:firstLine="20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 w14:paraId="23C4C9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技术参数和性能指标</w:t>
      </w:r>
    </w:p>
    <w:p w14:paraId="2DFBDF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leftChars="0" w:right="0" w:righ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商务条款</w:t>
      </w:r>
    </w:p>
    <w:p w14:paraId="483EDB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360" w:lineRule="auto"/>
        <w:ind w:left="0" w:right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四、评分细则（重点是优势技术加分条款，应当量化细化指标）</w:t>
      </w:r>
    </w:p>
    <w:p w14:paraId="33E3080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6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4E59F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right="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4574803B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52D4B"/>
    <w:rsid w:val="1E762C95"/>
    <w:rsid w:val="6221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1519</Characters>
  <Lines>0</Lines>
  <Paragraphs>0</Paragraphs>
  <TotalTime>3</TotalTime>
  <ScaleCrop>false</ScaleCrop>
  <LinksUpToDate>false</LinksUpToDate>
  <CharactersWithSpaces>1529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2025-07-04T07:04:00Z</dcterms:created>
  <dc:creator>Administrator</dc:creator>
  <cp:lastModifiedBy>N</cp:lastModifiedBy>
  <dcterms:modified xsi:type="dcterms:W3CDTF">2025-07-04T09:28:24Z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eyJoZGlkIjoiNGNjOTViYzllNGEyZjNjMjhlNTM5YWVmY2UxNTNhYjgiLCJ1c2VySWQiOiIyODc4NDg0MTkifQ==</vt:lpwstr>
  </property>
  <property fmtid="{D5CDD505-2E9C-101B-9397-08002B2CF9AE}" pid="4" name="ICV">
    <vt:lpwstr>DBACD06DA07543A1831DD277B6C03740_13</vt:lpwstr>
  </property>
</Properties>
</file>