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A6B0680">
      <w:pPr>
        <w:rPr>
          <w:rFonts w:ascii="仿宋" w:hAnsi="仿宋" w:eastAsia="仿宋"/>
          <w:sz w:val="28"/>
          <w:szCs w:val="28"/>
        </w:rPr>
      </w:pPr>
      <w:r>
        <w:rPr>
          <w:rFonts w:hint="eastAsia" w:ascii="仿宋" w:hAnsi="仿宋" w:eastAsia="仿宋"/>
          <w:sz w:val="32"/>
          <w:szCs w:val="32"/>
        </w:rPr>
        <w:t>附件1：</w:t>
      </w:r>
      <w:r>
        <w:rPr>
          <w:rFonts w:hint="eastAsia" w:ascii="仿宋" w:hAnsi="仿宋" w:eastAsia="仿宋"/>
          <w:b/>
          <w:bCs/>
          <w:sz w:val="32"/>
          <w:szCs w:val="32"/>
        </w:rPr>
        <w:t>南昌大学2025年消防器材采购项目需求书</w:t>
      </w:r>
      <w:r>
        <w:rPr>
          <w:rFonts w:hint="eastAsia" w:ascii="仿宋" w:hAnsi="仿宋" w:eastAsia="仿宋"/>
          <w:b/>
          <w:bCs/>
          <w:sz w:val="28"/>
          <w:szCs w:val="28"/>
        </w:rPr>
        <w:t>（征集意见稿）</w:t>
      </w:r>
    </w:p>
    <w:p w14:paraId="77C233C3">
      <w:pPr>
        <w:rPr>
          <w:rFonts w:ascii="仿宋" w:hAnsi="仿宋" w:eastAsia="仿宋"/>
          <w:sz w:val="32"/>
          <w:szCs w:val="32"/>
        </w:rPr>
      </w:pPr>
      <w:r>
        <w:rPr>
          <w:rFonts w:hint="eastAsia" w:ascii="仿宋" w:hAnsi="仿宋" w:eastAsia="仿宋"/>
          <w:b/>
          <w:bCs/>
          <w:sz w:val="32"/>
          <w:szCs w:val="32"/>
        </w:rPr>
        <w:t>一、项目概述</w:t>
      </w:r>
      <w:r>
        <w:rPr>
          <w:rFonts w:hint="eastAsia" w:ascii="仿宋" w:hAnsi="仿宋" w:eastAsia="仿宋"/>
          <w:sz w:val="32"/>
          <w:szCs w:val="32"/>
        </w:rPr>
        <w:t>:</w:t>
      </w:r>
    </w:p>
    <w:tbl>
      <w:tblPr>
        <w:tblStyle w:val="13"/>
        <w:tblW w:w="0" w:type="auto"/>
        <w:jc w:val="center"/>
        <w:tblCellSpacing w:w="0" w:type="dxa"/>
        <w:shd w:val="clear" w:color="auto" w:fill="FFFFFF"/>
        <w:tblLayout w:type="autofit"/>
        <w:tblCellMar>
          <w:top w:w="0" w:type="dxa"/>
          <w:left w:w="0" w:type="dxa"/>
          <w:bottom w:w="0" w:type="dxa"/>
          <w:right w:w="0" w:type="dxa"/>
        </w:tblCellMar>
      </w:tblPr>
      <w:tblGrid>
        <w:gridCol w:w="590"/>
        <w:gridCol w:w="1415"/>
        <w:gridCol w:w="2126"/>
        <w:gridCol w:w="3931"/>
      </w:tblGrid>
      <w:tr w14:paraId="52A6D826">
        <w:tblPrEx>
          <w:shd w:val="clear" w:color="auto" w:fill="FFFFFF"/>
          <w:tblCellMar>
            <w:top w:w="0" w:type="dxa"/>
            <w:left w:w="0" w:type="dxa"/>
            <w:bottom w:w="0" w:type="dxa"/>
            <w:right w:w="0" w:type="dxa"/>
          </w:tblCellMar>
        </w:tblPrEx>
        <w:trPr>
          <w:trHeight w:val="1074"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26DD1F02">
            <w:pPr>
              <w:rPr>
                <w:rFonts w:ascii="仿宋" w:hAnsi="仿宋" w:eastAsia="仿宋"/>
                <w:sz w:val="32"/>
                <w:szCs w:val="32"/>
              </w:rPr>
            </w:pPr>
            <w:r>
              <w:rPr>
                <w:rFonts w:hint="eastAsia" w:ascii="仿宋" w:hAnsi="仿宋" w:eastAsia="仿宋"/>
                <w:sz w:val="32"/>
                <w:szCs w:val="32"/>
              </w:rPr>
              <w:t>序号</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36F5C334">
            <w:pPr>
              <w:rPr>
                <w:rFonts w:ascii="仿宋" w:hAnsi="仿宋" w:eastAsia="仿宋"/>
                <w:sz w:val="32"/>
                <w:szCs w:val="32"/>
              </w:rPr>
            </w:pPr>
            <w:r>
              <w:rPr>
                <w:rFonts w:hint="eastAsia" w:ascii="仿宋" w:hAnsi="仿宋" w:eastAsia="仿宋"/>
                <w:sz w:val="32"/>
                <w:szCs w:val="32"/>
              </w:rPr>
              <w:t>采购项目名称</w:t>
            </w:r>
          </w:p>
        </w:tc>
        <w:tc>
          <w:tcPr>
            <w:tcW w:w="2126"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316C21DE">
            <w:pPr>
              <w:rPr>
                <w:rFonts w:ascii="仿宋" w:hAnsi="仿宋" w:eastAsia="仿宋"/>
                <w:sz w:val="32"/>
                <w:szCs w:val="32"/>
              </w:rPr>
            </w:pPr>
            <w:r>
              <w:rPr>
                <w:rFonts w:hint="eastAsia" w:ascii="仿宋" w:hAnsi="仿宋" w:eastAsia="仿宋"/>
                <w:sz w:val="32"/>
                <w:szCs w:val="32"/>
              </w:rPr>
              <w:t>预算金额（单位：元）</w:t>
            </w:r>
          </w:p>
        </w:tc>
        <w:tc>
          <w:tcPr>
            <w:tcW w:w="3931"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635A662E">
            <w:pPr>
              <w:rPr>
                <w:rFonts w:ascii="仿宋" w:hAnsi="仿宋" w:eastAsia="仿宋"/>
                <w:sz w:val="32"/>
                <w:szCs w:val="32"/>
              </w:rPr>
            </w:pPr>
            <w:r>
              <w:rPr>
                <w:rFonts w:hint="eastAsia" w:ascii="仿宋" w:hAnsi="仿宋" w:eastAsia="仿宋"/>
                <w:sz w:val="32"/>
                <w:szCs w:val="32"/>
              </w:rPr>
              <w:t>采购需求概况</w:t>
            </w:r>
          </w:p>
        </w:tc>
      </w:tr>
      <w:tr w14:paraId="5A224916">
        <w:tblPrEx>
          <w:shd w:val="clear" w:color="auto" w:fill="FFFFFF"/>
          <w:tblCellMar>
            <w:top w:w="0" w:type="dxa"/>
            <w:left w:w="0" w:type="dxa"/>
            <w:bottom w:w="0" w:type="dxa"/>
            <w:right w:w="0" w:type="dxa"/>
          </w:tblCellMar>
        </w:tblPrEx>
        <w:trPr>
          <w:trHeight w:val="90" w:hRule="atLeast"/>
          <w:tblCellSpacing w:w="0" w:type="dxa"/>
          <w:jc w:val="center"/>
        </w:trPr>
        <w:tc>
          <w:tcPr>
            <w:tcW w:w="590"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6995255C">
            <w:pPr>
              <w:rPr>
                <w:rFonts w:ascii="仿宋" w:hAnsi="仿宋" w:eastAsia="仿宋"/>
                <w:sz w:val="32"/>
                <w:szCs w:val="32"/>
              </w:rPr>
            </w:pPr>
            <w:r>
              <w:rPr>
                <w:rFonts w:hint="eastAsia" w:ascii="仿宋" w:hAnsi="仿宋" w:eastAsia="仿宋"/>
                <w:sz w:val="32"/>
                <w:szCs w:val="32"/>
              </w:rPr>
              <w:t>1</w:t>
            </w:r>
          </w:p>
        </w:tc>
        <w:tc>
          <w:tcPr>
            <w:tcW w:w="1415" w:type="dxa"/>
            <w:tcBorders>
              <w:top w:val="single" w:color="333333" w:sz="6" w:space="0"/>
              <w:left w:val="single" w:color="333333" w:sz="6" w:space="0"/>
              <w:bottom w:val="single" w:color="333333" w:sz="6" w:space="0"/>
              <w:right w:val="single" w:color="333333" w:sz="6" w:space="0"/>
            </w:tcBorders>
            <w:shd w:val="clear" w:color="auto" w:fill="FFFFFF"/>
            <w:tcMar>
              <w:top w:w="75" w:type="dxa"/>
              <w:left w:w="120" w:type="dxa"/>
              <w:bottom w:w="75" w:type="dxa"/>
              <w:right w:w="120" w:type="dxa"/>
            </w:tcMar>
            <w:vAlign w:val="center"/>
          </w:tcPr>
          <w:p w14:paraId="570B7A32">
            <w:pPr>
              <w:rPr>
                <w:rFonts w:ascii="仿宋" w:hAnsi="仿宋" w:eastAsia="仿宋"/>
                <w:sz w:val="32"/>
                <w:szCs w:val="32"/>
              </w:rPr>
            </w:pPr>
            <w:r>
              <w:rPr>
                <w:rFonts w:hint="eastAsia" w:ascii="仿宋" w:hAnsi="仿宋" w:eastAsia="仿宋"/>
                <w:sz w:val="32"/>
                <w:szCs w:val="32"/>
              </w:rPr>
              <w:t>南昌大学2025年消防器材采购项目</w:t>
            </w:r>
          </w:p>
        </w:tc>
        <w:tc>
          <w:tcPr>
            <w:tcW w:w="2126" w:type="dxa"/>
            <w:tcBorders>
              <w:top w:val="single" w:color="333333" w:sz="6" w:space="0"/>
              <w:left w:val="single" w:color="333333" w:sz="6" w:space="0"/>
              <w:bottom w:val="single" w:color="333333" w:sz="6" w:space="0"/>
              <w:right w:val="single" w:color="000000" w:sz="4" w:space="0"/>
            </w:tcBorders>
            <w:shd w:val="clear" w:color="auto" w:fill="FFFFFF"/>
            <w:tcMar>
              <w:top w:w="75" w:type="dxa"/>
              <w:left w:w="120" w:type="dxa"/>
              <w:bottom w:w="75" w:type="dxa"/>
              <w:right w:w="120" w:type="dxa"/>
            </w:tcMar>
            <w:vAlign w:val="center"/>
          </w:tcPr>
          <w:p w14:paraId="3F50EEE7">
            <w:pPr>
              <w:jc w:val="center"/>
              <w:rPr>
                <w:rFonts w:hint="default" w:ascii="仿宋" w:hAnsi="仿宋" w:eastAsia="仿宋"/>
                <w:sz w:val="32"/>
                <w:szCs w:val="32"/>
                <w:lang w:val="en-US" w:eastAsia="zh-CN"/>
              </w:rPr>
            </w:pPr>
            <w:r>
              <w:rPr>
                <w:rFonts w:hint="eastAsia" w:ascii="仿宋" w:hAnsi="仿宋" w:eastAsia="仿宋"/>
                <w:sz w:val="32"/>
                <w:szCs w:val="32"/>
                <w:lang w:val="en-US" w:eastAsia="zh-CN"/>
              </w:rPr>
              <w:t>749847.80元</w:t>
            </w:r>
          </w:p>
        </w:tc>
        <w:tc>
          <w:tcPr>
            <w:tcW w:w="3931" w:type="dxa"/>
            <w:tcBorders>
              <w:top w:val="single" w:color="333333" w:sz="6" w:space="0"/>
              <w:left w:val="single" w:color="000000" w:sz="4" w:space="0"/>
              <w:bottom w:val="single" w:color="333333" w:sz="6" w:space="0"/>
              <w:right w:val="single" w:color="333333" w:sz="6" w:space="0"/>
            </w:tcBorders>
            <w:shd w:val="clear" w:color="auto" w:fill="FFFFFF"/>
            <w:tcMar>
              <w:top w:w="0" w:type="dxa"/>
              <w:left w:w="108" w:type="dxa"/>
              <w:bottom w:w="0" w:type="dxa"/>
              <w:right w:w="108" w:type="dxa"/>
            </w:tcMar>
            <w:vAlign w:val="center"/>
          </w:tcPr>
          <w:p w14:paraId="32EFD6E2">
            <w:pPr>
              <w:rPr>
                <w:rFonts w:ascii="仿宋" w:hAnsi="仿宋" w:eastAsia="仿宋"/>
                <w:sz w:val="32"/>
                <w:szCs w:val="32"/>
              </w:rPr>
            </w:pPr>
            <w:r>
              <w:rPr>
                <w:rFonts w:hint="eastAsia" w:ascii="仿宋" w:hAnsi="仿宋" w:eastAsia="仿宋"/>
                <w:sz w:val="32"/>
                <w:szCs w:val="32"/>
              </w:rPr>
              <w:t>南昌大学三个校区每个校区的公共区域及实验室都配备</w:t>
            </w:r>
            <w:r>
              <w:rPr>
                <w:rFonts w:hint="eastAsia" w:ascii="仿宋" w:hAnsi="仿宋" w:eastAsia="仿宋"/>
                <w:sz w:val="32"/>
                <w:szCs w:val="32"/>
                <w:lang w:val="en-US" w:eastAsia="zh-CN"/>
              </w:rPr>
              <w:t>安装</w:t>
            </w:r>
            <w:r>
              <w:rPr>
                <w:rFonts w:hint="eastAsia" w:ascii="仿宋" w:hAnsi="仿宋" w:eastAsia="仿宋"/>
                <w:sz w:val="32"/>
                <w:szCs w:val="32"/>
              </w:rPr>
              <w:t>日常使用的消防器材，需及时对所有消防器材排查更换。</w:t>
            </w:r>
            <w:r>
              <w:rPr>
                <w:rFonts w:ascii="Calibri" w:hAnsi="Calibri" w:eastAsia="仿宋" w:cs="Calibri"/>
                <w:sz w:val="32"/>
                <w:szCs w:val="32"/>
              </w:rPr>
              <w:t> </w:t>
            </w:r>
          </w:p>
        </w:tc>
      </w:tr>
    </w:tbl>
    <w:p w14:paraId="2D90E706">
      <w:pPr>
        <w:rPr>
          <w:rFonts w:ascii="仿宋" w:hAnsi="仿宋" w:eastAsia="仿宋"/>
          <w:sz w:val="32"/>
          <w:szCs w:val="32"/>
        </w:rPr>
      </w:pPr>
      <w:r>
        <w:rPr>
          <w:rFonts w:ascii="Calibri" w:hAnsi="Calibri" w:eastAsia="仿宋" w:cs="Calibri"/>
          <w:sz w:val="32"/>
          <w:szCs w:val="32"/>
        </w:rPr>
        <w:t> </w:t>
      </w:r>
    </w:p>
    <w:p w14:paraId="669C2FEA">
      <w:pPr>
        <w:rPr>
          <w:rFonts w:ascii="仿宋" w:hAnsi="仿宋" w:eastAsia="仿宋"/>
          <w:sz w:val="32"/>
          <w:szCs w:val="32"/>
        </w:rPr>
      </w:pPr>
      <w:r>
        <w:rPr>
          <w:rFonts w:hint="eastAsia" w:ascii="仿宋" w:hAnsi="仿宋" w:eastAsia="仿宋"/>
          <w:b/>
          <w:bCs/>
          <w:sz w:val="32"/>
          <w:szCs w:val="32"/>
        </w:rPr>
        <w:t>二、采购清单</w:t>
      </w:r>
    </w:p>
    <w:p w14:paraId="706B23BC">
      <w:pPr>
        <w:rPr>
          <w:rFonts w:ascii="仿宋" w:hAnsi="仿宋" w:eastAsia="仿宋"/>
          <w:sz w:val="32"/>
          <w:szCs w:val="32"/>
        </w:rPr>
      </w:pPr>
      <w:r>
        <w:rPr>
          <w:rFonts w:hint="eastAsia" w:ascii="仿宋" w:hAnsi="仿宋" w:eastAsia="仿宋"/>
          <w:sz w:val="32"/>
          <w:szCs w:val="32"/>
        </w:rPr>
        <w:t>货物：</w:t>
      </w:r>
    </w:p>
    <w:tbl>
      <w:tblPr>
        <w:tblStyle w:val="13"/>
        <w:tblW w:w="0" w:type="auto"/>
        <w:tblCellSpacing w:w="0" w:type="dxa"/>
        <w:tblInd w:w="249"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565"/>
        <w:gridCol w:w="2802"/>
        <w:gridCol w:w="1327"/>
        <w:gridCol w:w="1512"/>
        <w:gridCol w:w="876"/>
        <w:gridCol w:w="1211"/>
      </w:tblGrid>
      <w:tr w14:paraId="5D668A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8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30F1A9C">
            <w:pPr>
              <w:rPr>
                <w:rFonts w:ascii="仿宋" w:hAnsi="仿宋" w:eastAsia="仿宋"/>
                <w:sz w:val="32"/>
                <w:szCs w:val="32"/>
              </w:rPr>
            </w:pPr>
            <w:r>
              <w:rPr>
                <w:rFonts w:hint="eastAsia" w:ascii="仿宋" w:hAnsi="仿宋" w:eastAsia="仿宋"/>
                <w:sz w:val="32"/>
                <w:szCs w:val="32"/>
              </w:rPr>
              <w:t>序号</w:t>
            </w:r>
          </w:p>
        </w:tc>
        <w:tc>
          <w:tcPr>
            <w:tcW w:w="2802" w:type="dxa"/>
            <w:tcBorders>
              <w:top w:val="single" w:color="000000" w:sz="4" w:space="0"/>
              <w:left w:val="single" w:color="000000" w:sz="4" w:space="0"/>
              <w:bottom w:val="single" w:color="000000" w:sz="4" w:space="0"/>
              <w:right w:val="single" w:color="000000" w:sz="4" w:space="0"/>
            </w:tcBorders>
            <w:vAlign w:val="center"/>
          </w:tcPr>
          <w:p w14:paraId="5FD4B879">
            <w:pPr>
              <w:jc w:val="center"/>
              <w:rPr>
                <w:rFonts w:ascii="仿宋" w:hAnsi="仿宋" w:eastAsia="仿宋"/>
                <w:sz w:val="32"/>
                <w:szCs w:val="32"/>
              </w:rPr>
            </w:pPr>
            <w:r>
              <w:rPr>
                <w:rFonts w:hint="eastAsia" w:ascii="仿宋" w:hAnsi="仿宋" w:eastAsia="仿宋"/>
                <w:sz w:val="32"/>
                <w:szCs w:val="32"/>
              </w:rPr>
              <w:t>货物名称</w:t>
            </w:r>
          </w:p>
        </w:tc>
        <w:tc>
          <w:tcPr>
            <w:tcW w:w="1327" w:type="dxa"/>
            <w:tcBorders>
              <w:top w:val="single" w:color="000000" w:sz="4" w:space="0"/>
              <w:left w:val="single" w:color="000000" w:sz="4" w:space="0"/>
              <w:bottom w:val="single" w:color="000000" w:sz="4" w:space="0"/>
              <w:right w:val="single" w:color="000000" w:sz="4" w:space="0"/>
            </w:tcBorders>
            <w:vAlign w:val="center"/>
          </w:tcPr>
          <w:p w14:paraId="1C78375D">
            <w:pPr>
              <w:rPr>
                <w:rFonts w:ascii="仿宋" w:hAnsi="仿宋" w:eastAsia="仿宋"/>
                <w:sz w:val="32"/>
                <w:szCs w:val="32"/>
              </w:rPr>
            </w:pPr>
            <w:r>
              <w:rPr>
                <w:rFonts w:hint="eastAsia" w:ascii="仿宋" w:hAnsi="仿宋" w:eastAsia="仿宋"/>
                <w:sz w:val="32"/>
                <w:szCs w:val="32"/>
              </w:rPr>
              <w:t>进口/国产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5E5E2EBC">
            <w:pPr>
              <w:rPr>
                <w:rFonts w:ascii="仿宋" w:hAnsi="仿宋" w:eastAsia="仿宋"/>
                <w:sz w:val="32"/>
                <w:szCs w:val="32"/>
              </w:rPr>
            </w:pPr>
            <w:r>
              <w:rPr>
                <w:rFonts w:hint="eastAsia" w:ascii="仿宋" w:hAnsi="仿宋" w:eastAsia="仿宋"/>
                <w:sz w:val="32"/>
                <w:szCs w:val="32"/>
              </w:rPr>
              <w:t>单价（人民币/元）</w:t>
            </w:r>
          </w:p>
        </w:tc>
        <w:tc>
          <w:tcPr>
            <w:tcW w:w="876" w:type="dxa"/>
            <w:tcBorders>
              <w:top w:val="single" w:color="000000" w:sz="4" w:space="0"/>
              <w:left w:val="single" w:color="000000" w:sz="4" w:space="0"/>
              <w:bottom w:val="single" w:color="000000" w:sz="4" w:space="0"/>
              <w:right w:val="single" w:color="000000" w:sz="4" w:space="0"/>
            </w:tcBorders>
            <w:vAlign w:val="center"/>
          </w:tcPr>
          <w:p w14:paraId="4D3CE59A">
            <w:pPr>
              <w:rPr>
                <w:rFonts w:ascii="仿宋" w:hAnsi="仿宋" w:eastAsia="仿宋"/>
                <w:sz w:val="32"/>
                <w:szCs w:val="32"/>
              </w:rPr>
            </w:pPr>
            <w:r>
              <w:rPr>
                <w:rFonts w:hint="eastAsia" w:ascii="仿宋" w:hAnsi="仿宋" w:eastAsia="仿宋"/>
                <w:sz w:val="32"/>
                <w:szCs w:val="32"/>
              </w:rPr>
              <w:t>数量</w:t>
            </w:r>
          </w:p>
        </w:tc>
        <w:tc>
          <w:tcPr>
            <w:tcW w:w="1211" w:type="dxa"/>
            <w:tcBorders>
              <w:top w:val="single" w:color="000000" w:sz="4" w:space="0"/>
              <w:left w:val="single" w:color="000000" w:sz="4" w:space="0"/>
              <w:bottom w:val="single" w:color="000000" w:sz="4" w:space="0"/>
              <w:right w:val="single" w:color="000000" w:sz="4" w:space="0"/>
            </w:tcBorders>
            <w:vAlign w:val="center"/>
          </w:tcPr>
          <w:p w14:paraId="6CC1029A">
            <w:pPr>
              <w:rPr>
                <w:rFonts w:ascii="仿宋" w:hAnsi="仿宋" w:eastAsia="仿宋"/>
                <w:sz w:val="32"/>
                <w:szCs w:val="32"/>
              </w:rPr>
            </w:pPr>
            <w:r>
              <w:rPr>
                <w:rFonts w:hint="eastAsia" w:ascii="仿宋" w:hAnsi="仿宋" w:eastAsia="仿宋"/>
                <w:sz w:val="32"/>
                <w:szCs w:val="32"/>
              </w:rPr>
              <w:t>是否为核心产品</w:t>
            </w:r>
          </w:p>
        </w:tc>
      </w:tr>
      <w:tr w14:paraId="10DF53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E22A5F3">
            <w:pPr>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2802" w:type="dxa"/>
            <w:tcBorders>
              <w:top w:val="single" w:color="000000" w:sz="4" w:space="0"/>
              <w:left w:val="single" w:color="000000" w:sz="4" w:space="0"/>
              <w:bottom w:val="single" w:color="000000" w:sz="4" w:space="0"/>
              <w:right w:val="single" w:color="000000" w:sz="4" w:space="0"/>
            </w:tcBorders>
            <w:vAlign w:val="center"/>
          </w:tcPr>
          <w:p w14:paraId="7F7684C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4kg手提式干粉灭火器换药</w:t>
            </w:r>
          </w:p>
        </w:tc>
        <w:tc>
          <w:tcPr>
            <w:tcW w:w="1327" w:type="dxa"/>
            <w:tcBorders>
              <w:top w:val="single" w:color="000000" w:sz="4" w:space="0"/>
              <w:left w:val="single" w:color="000000" w:sz="4" w:space="0"/>
              <w:bottom w:val="single" w:color="000000" w:sz="4" w:space="0"/>
              <w:right w:val="single" w:color="000000" w:sz="4" w:space="0"/>
            </w:tcBorders>
            <w:vAlign w:val="center"/>
          </w:tcPr>
          <w:p w14:paraId="52EE7F03">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B3C320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21</w:t>
            </w:r>
          </w:p>
        </w:tc>
        <w:tc>
          <w:tcPr>
            <w:tcW w:w="876" w:type="dxa"/>
            <w:tcBorders>
              <w:top w:val="single" w:color="000000" w:sz="4" w:space="0"/>
              <w:left w:val="single" w:color="000000" w:sz="4" w:space="0"/>
              <w:bottom w:val="single" w:color="000000" w:sz="4" w:space="0"/>
              <w:right w:val="single" w:color="000000" w:sz="4" w:space="0"/>
            </w:tcBorders>
            <w:vAlign w:val="center"/>
          </w:tcPr>
          <w:p w14:paraId="1F9A44F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600</w:t>
            </w:r>
          </w:p>
        </w:tc>
        <w:tc>
          <w:tcPr>
            <w:tcW w:w="1211" w:type="dxa"/>
            <w:tcBorders>
              <w:top w:val="single" w:color="000000" w:sz="4" w:space="0"/>
              <w:left w:val="single" w:color="000000" w:sz="4" w:space="0"/>
              <w:bottom w:val="single" w:color="000000" w:sz="4" w:space="0"/>
              <w:right w:val="single" w:color="000000" w:sz="4" w:space="0"/>
            </w:tcBorders>
            <w:vAlign w:val="center"/>
          </w:tcPr>
          <w:p w14:paraId="5F2C1E0A">
            <w:pPr>
              <w:jc w:val="center"/>
              <w:rPr>
                <w:rFonts w:hint="eastAsia" w:ascii="仿宋" w:hAnsi="仿宋" w:eastAsia="仿宋" w:cs="仿宋"/>
                <w:sz w:val="32"/>
                <w:szCs w:val="32"/>
              </w:rPr>
            </w:pPr>
            <w:r>
              <w:rPr>
                <w:rFonts w:hint="eastAsia" w:ascii="仿宋" w:hAnsi="仿宋" w:eastAsia="仿宋" w:cs="仿宋"/>
                <w:sz w:val="32"/>
                <w:szCs w:val="32"/>
              </w:rPr>
              <w:t>是</w:t>
            </w:r>
          </w:p>
        </w:tc>
      </w:tr>
      <w:tr w14:paraId="4D46426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8"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34DA34D">
            <w:pPr>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2802" w:type="dxa"/>
            <w:tcBorders>
              <w:top w:val="single" w:color="000000" w:sz="4" w:space="0"/>
              <w:left w:val="single" w:color="000000" w:sz="4" w:space="0"/>
              <w:bottom w:val="single" w:color="000000" w:sz="4" w:space="0"/>
              <w:right w:val="single" w:color="000000" w:sz="4" w:space="0"/>
            </w:tcBorders>
            <w:vAlign w:val="center"/>
          </w:tcPr>
          <w:p w14:paraId="67565BF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2kg手提式CO2灭火器换药</w:t>
            </w:r>
          </w:p>
        </w:tc>
        <w:tc>
          <w:tcPr>
            <w:tcW w:w="1327" w:type="dxa"/>
            <w:tcBorders>
              <w:top w:val="single" w:color="000000" w:sz="4" w:space="0"/>
              <w:left w:val="single" w:color="000000" w:sz="4" w:space="0"/>
              <w:bottom w:val="single" w:color="000000" w:sz="4" w:space="0"/>
              <w:right w:val="single" w:color="000000" w:sz="4" w:space="0"/>
            </w:tcBorders>
            <w:vAlign w:val="center"/>
          </w:tcPr>
          <w:p w14:paraId="073C6F6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8D1B20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27</w:t>
            </w:r>
          </w:p>
        </w:tc>
        <w:tc>
          <w:tcPr>
            <w:tcW w:w="876" w:type="dxa"/>
            <w:tcBorders>
              <w:top w:val="single" w:color="000000" w:sz="4" w:space="0"/>
              <w:left w:val="single" w:color="000000" w:sz="4" w:space="0"/>
              <w:bottom w:val="single" w:color="000000" w:sz="4" w:space="0"/>
              <w:right w:val="single" w:color="000000" w:sz="4" w:space="0"/>
            </w:tcBorders>
            <w:vAlign w:val="center"/>
          </w:tcPr>
          <w:p w14:paraId="38BAE5F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5AA73A04">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否</w:t>
            </w:r>
          </w:p>
        </w:tc>
      </w:tr>
      <w:tr w14:paraId="1CD0872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38EAF59">
            <w:pPr>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2802" w:type="dxa"/>
            <w:tcBorders>
              <w:top w:val="single" w:color="000000" w:sz="4" w:space="0"/>
              <w:left w:val="single" w:color="000000" w:sz="4" w:space="0"/>
              <w:bottom w:val="single" w:color="000000" w:sz="4" w:space="0"/>
              <w:right w:val="single" w:color="000000" w:sz="4" w:space="0"/>
            </w:tcBorders>
            <w:vAlign w:val="center"/>
          </w:tcPr>
          <w:p w14:paraId="4220FDC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4kg悬挂式超细干粉灭火器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01E98A14">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6C5C370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95</w:t>
            </w:r>
          </w:p>
        </w:tc>
        <w:tc>
          <w:tcPr>
            <w:tcW w:w="876" w:type="dxa"/>
            <w:tcBorders>
              <w:top w:val="single" w:color="000000" w:sz="4" w:space="0"/>
              <w:left w:val="single" w:color="000000" w:sz="4" w:space="0"/>
              <w:bottom w:val="single" w:color="000000" w:sz="4" w:space="0"/>
              <w:right w:val="single" w:color="000000" w:sz="4" w:space="0"/>
            </w:tcBorders>
            <w:vAlign w:val="center"/>
          </w:tcPr>
          <w:p w14:paraId="42D9BB0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230</w:t>
            </w:r>
          </w:p>
        </w:tc>
        <w:tc>
          <w:tcPr>
            <w:tcW w:w="1211" w:type="dxa"/>
            <w:tcBorders>
              <w:top w:val="single" w:color="000000" w:sz="4" w:space="0"/>
              <w:left w:val="single" w:color="000000" w:sz="4" w:space="0"/>
              <w:bottom w:val="single" w:color="000000" w:sz="4" w:space="0"/>
              <w:right w:val="single" w:color="000000" w:sz="4" w:space="0"/>
            </w:tcBorders>
            <w:vAlign w:val="center"/>
          </w:tcPr>
          <w:p w14:paraId="74AB0F1D">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7A7E8D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5FA9D521">
            <w:pPr>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2802" w:type="dxa"/>
            <w:tcBorders>
              <w:top w:val="single" w:color="000000" w:sz="4" w:space="0"/>
              <w:left w:val="single" w:color="000000" w:sz="4" w:space="0"/>
              <w:bottom w:val="single" w:color="000000" w:sz="4" w:space="0"/>
              <w:right w:val="single" w:color="000000" w:sz="4" w:space="0"/>
            </w:tcBorders>
            <w:vAlign w:val="center"/>
          </w:tcPr>
          <w:p w14:paraId="6B0EB83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6kg悬挂式超细干粉灭火器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16AF119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AB3B5A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115</w:t>
            </w:r>
          </w:p>
        </w:tc>
        <w:tc>
          <w:tcPr>
            <w:tcW w:w="876" w:type="dxa"/>
            <w:tcBorders>
              <w:top w:val="single" w:color="000000" w:sz="4" w:space="0"/>
              <w:left w:val="single" w:color="000000" w:sz="4" w:space="0"/>
              <w:bottom w:val="single" w:color="000000" w:sz="4" w:space="0"/>
              <w:right w:val="single" w:color="000000" w:sz="4" w:space="0"/>
            </w:tcBorders>
            <w:vAlign w:val="center"/>
          </w:tcPr>
          <w:p w14:paraId="35F616C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w:t>
            </w:r>
          </w:p>
        </w:tc>
        <w:tc>
          <w:tcPr>
            <w:tcW w:w="1211" w:type="dxa"/>
            <w:tcBorders>
              <w:top w:val="single" w:color="000000" w:sz="4" w:space="0"/>
              <w:left w:val="single" w:color="000000" w:sz="4" w:space="0"/>
              <w:bottom w:val="single" w:color="000000" w:sz="4" w:space="0"/>
              <w:right w:val="single" w:color="000000" w:sz="4" w:space="0"/>
            </w:tcBorders>
            <w:vAlign w:val="center"/>
          </w:tcPr>
          <w:p w14:paraId="2DA9AD35">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3FA080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B56566D">
            <w:pPr>
              <w:rPr>
                <w:rFonts w:hint="eastAsia" w:ascii="仿宋" w:hAnsi="仿宋" w:eastAsia="仿宋" w:cs="仿宋"/>
                <w:sz w:val="32"/>
                <w:szCs w:val="32"/>
              </w:rPr>
            </w:pPr>
            <w:r>
              <w:rPr>
                <w:rFonts w:hint="eastAsia" w:ascii="仿宋" w:hAnsi="仿宋" w:eastAsia="仿宋" w:cs="仿宋"/>
                <w:sz w:val="32"/>
                <w:szCs w:val="32"/>
                <w:lang w:val="en-US" w:eastAsia="zh-CN"/>
              </w:rPr>
              <w:t>5</w:t>
            </w:r>
          </w:p>
        </w:tc>
        <w:tc>
          <w:tcPr>
            <w:tcW w:w="2802" w:type="dxa"/>
            <w:tcBorders>
              <w:top w:val="single" w:color="000000" w:sz="4" w:space="0"/>
              <w:left w:val="single" w:color="000000" w:sz="4" w:space="0"/>
              <w:bottom w:val="single" w:color="000000" w:sz="4" w:space="0"/>
              <w:right w:val="single" w:color="000000" w:sz="4" w:space="0"/>
            </w:tcBorders>
            <w:vAlign w:val="center"/>
          </w:tcPr>
          <w:p w14:paraId="097B4A2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35kg推车式干粉灭火器换药</w:t>
            </w:r>
          </w:p>
        </w:tc>
        <w:tc>
          <w:tcPr>
            <w:tcW w:w="1327" w:type="dxa"/>
            <w:tcBorders>
              <w:top w:val="single" w:color="000000" w:sz="4" w:space="0"/>
              <w:left w:val="single" w:color="000000" w:sz="4" w:space="0"/>
              <w:bottom w:val="single" w:color="000000" w:sz="4" w:space="0"/>
              <w:right w:val="single" w:color="000000" w:sz="4" w:space="0"/>
            </w:tcBorders>
            <w:vAlign w:val="center"/>
          </w:tcPr>
          <w:p w14:paraId="038A0E8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1FFAE9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w:t>
            </w:r>
          </w:p>
        </w:tc>
        <w:tc>
          <w:tcPr>
            <w:tcW w:w="876" w:type="dxa"/>
            <w:tcBorders>
              <w:top w:val="single" w:color="000000" w:sz="4" w:space="0"/>
              <w:left w:val="single" w:color="000000" w:sz="4" w:space="0"/>
              <w:bottom w:val="single" w:color="000000" w:sz="4" w:space="0"/>
              <w:right w:val="single" w:color="000000" w:sz="4" w:space="0"/>
            </w:tcBorders>
            <w:vAlign w:val="center"/>
          </w:tcPr>
          <w:p w14:paraId="02D6CFA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60</w:t>
            </w:r>
          </w:p>
        </w:tc>
        <w:tc>
          <w:tcPr>
            <w:tcW w:w="1211" w:type="dxa"/>
            <w:tcBorders>
              <w:top w:val="single" w:color="000000" w:sz="4" w:space="0"/>
              <w:left w:val="single" w:color="000000" w:sz="4" w:space="0"/>
              <w:bottom w:val="single" w:color="000000" w:sz="4" w:space="0"/>
              <w:right w:val="single" w:color="000000" w:sz="4" w:space="0"/>
            </w:tcBorders>
            <w:vAlign w:val="center"/>
          </w:tcPr>
          <w:p w14:paraId="21E60482">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否</w:t>
            </w:r>
          </w:p>
        </w:tc>
      </w:tr>
      <w:tr w14:paraId="070E56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FCEC202">
            <w:pPr>
              <w:rPr>
                <w:rFonts w:hint="eastAsia" w:ascii="仿宋" w:hAnsi="仿宋" w:eastAsia="仿宋" w:cs="仿宋"/>
                <w:sz w:val="32"/>
                <w:szCs w:val="32"/>
              </w:rPr>
            </w:pPr>
            <w:r>
              <w:rPr>
                <w:rFonts w:hint="eastAsia" w:ascii="仿宋" w:hAnsi="仿宋" w:eastAsia="仿宋" w:cs="仿宋"/>
                <w:sz w:val="32"/>
                <w:szCs w:val="32"/>
                <w:lang w:val="en-US" w:eastAsia="zh-CN"/>
              </w:rPr>
              <w:t>6</w:t>
            </w:r>
          </w:p>
        </w:tc>
        <w:tc>
          <w:tcPr>
            <w:tcW w:w="2802" w:type="dxa"/>
            <w:tcBorders>
              <w:top w:val="single" w:color="000000" w:sz="4" w:space="0"/>
              <w:left w:val="single" w:color="000000" w:sz="4" w:space="0"/>
              <w:bottom w:val="single" w:color="000000" w:sz="4" w:space="0"/>
              <w:right w:val="single" w:color="000000" w:sz="4" w:space="0"/>
            </w:tcBorders>
            <w:vAlign w:val="center"/>
          </w:tcPr>
          <w:p w14:paraId="2F196AC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七氟丙烷自动灭火装置年检充装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1130D225">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6AE2F66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1200</w:t>
            </w:r>
          </w:p>
        </w:tc>
        <w:tc>
          <w:tcPr>
            <w:tcW w:w="876" w:type="dxa"/>
            <w:tcBorders>
              <w:top w:val="single" w:color="000000" w:sz="4" w:space="0"/>
              <w:left w:val="single" w:color="000000" w:sz="4" w:space="0"/>
              <w:bottom w:val="single" w:color="000000" w:sz="4" w:space="0"/>
              <w:right w:val="single" w:color="000000" w:sz="4" w:space="0"/>
            </w:tcBorders>
            <w:vAlign w:val="center"/>
          </w:tcPr>
          <w:p w14:paraId="2926AE8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90</w:t>
            </w:r>
          </w:p>
        </w:tc>
        <w:tc>
          <w:tcPr>
            <w:tcW w:w="1211" w:type="dxa"/>
            <w:tcBorders>
              <w:top w:val="single" w:color="000000" w:sz="4" w:space="0"/>
              <w:left w:val="single" w:color="000000" w:sz="4" w:space="0"/>
              <w:bottom w:val="single" w:color="000000" w:sz="4" w:space="0"/>
              <w:right w:val="single" w:color="000000" w:sz="4" w:space="0"/>
            </w:tcBorders>
            <w:vAlign w:val="center"/>
          </w:tcPr>
          <w:p w14:paraId="3F01549A">
            <w:pPr>
              <w:jc w:val="cente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否</w:t>
            </w:r>
          </w:p>
        </w:tc>
      </w:tr>
      <w:tr w14:paraId="36FEC3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8F4A994">
            <w:pPr>
              <w:rPr>
                <w:rFonts w:hint="eastAsia" w:ascii="仿宋" w:hAnsi="仿宋" w:eastAsia="仿宋" w:cs="仿宋"/>
                <w:sz w:val="32"/>
                <w:szCs w:val="32"/>
              </w:rPr>
            </w:pPr>
            <w:r>
              <w:rPr>
                <w:rFonts w:hint="eastAsia" w:ascii="仿宋" w:hAnsi="仿宋" w:eastAsia="仿宋" w:cs="仿宋"/>
                <w:sz w:val="32"/>
                <w:szCs w:val="32"/>
                <w:lang w:val="en-US" w:eastAsia="zh-CN"/>
              </w:rPr>
              <w:t>7</w:t>
            </w:r>
          </w:p>
        </w:tc>
        <w:tc>
          <w:tcPr>
            <w:tcW w:w="2802" w:type="dxa"/>
            <w:tcBorders>
              <w:top w:val="single" w:color="000000" w:sz="4" w:space="0"/>
              <w:left w:val="single" w:color="000000" w:sz="4" w:space="0"/>
              <w:bottom w:val="single" w:color="000000" w:sz="4" w:space="0"/>
              <w:right w:val="single" w:color="000000" w:sz="4" w:space="0"/>
            </w:tcBorders>
            <w:vAlign w:val="center"/>
          </w:tcPr>
          <w:p w14:paraId="38AAB04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2kg手提式干粉灭火器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3B610EE0">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7769E6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w:t>
            </w:r>
          </w:p>
        </w:tc>
        <w:tc>
          <w:tcPr>
            <w:tcW w:w="876" w:type="dxa"/>
            <w:tcBorders>
              <w:top w:val="single" w:color="000000" w:sz="4" w:space="0"/>
              <w:left w:val="single" w:color="000000" w:sz="4" w:space="0"/>
              <w:bottom w:val="single" w:color="000000" w:sz="4" w:space="0"/>
              <w:right w:val="single" w:color="000000" w:sz="4" w:space="0"/>
            </w:tcBorders>
            <w:vAlign w:val="center"/>
          </w:tcPr>
          <w:p w14:paraId="35682B1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220</w:t>
            </w:r>
          </w:p>
        </w:tc>
        <w:tc>
          <w:tcPr>
            <w:tcW w:w="1211" w:type="dxa"/>
            <w:tcBorders>
              <w:top w:val="single" w:color="000000" w:sz="4" w:space="0"/>
              <w:left w:val="single" w:color="000000" w:sz="4" w:space="0"/>
              <w:bottom w:val="single" w:color="000000" w:sz="4" w:space="0"/>
              <w:right w:val="single" w:color="000000" w:sz="4" w:space="0"/>
            </w:tcBorders>
            <w:vAlign w:val="center"/>
          </w:tcPr>
          <w:p w14:paraId="0E1753D3">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否</w:t>
            </w:r>
          </w:p>
        </w:tc>
      </w:tr>
      <w:tr w14:paraId="544E10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F9E4851">
            <w:pPr>
              <w:rPr>
                <w:rFonts w:hint="eastAsia" w:ascii="仿宋" w:hAnsi="仿宋" w:eastAsia="仿宋" w:cs="仿宋"/>
                <w:sz w:val="32"/>
                <w:szCs w:val="32"/>
              </w:rPr>
            </w:pPr>
            <w:r>
              <w:rPr>
                <w:rFonts w:hint="eastAsia" w:ascii="仿宋" w:hAnsi="仿宋" w:eastAsia="仿宋" w:cs="仿宋"/>
                <w:sz w:val="32"/>
                <w:szCs w:val="32"/>
                <w:lang w:val="en-US" w:eastAsia="zh-CN"/>
              </w:rPr>
              <w:t>8</w:t>
            </w:r>
          </w:p>
        </w:tc>
        <w:tc>
          <w:tcPr>
            <w:tcW w:w="2802" w:type="dxa"/>
            <w:tcBorders>
              <w:top w:val="single" w:color="000000" w:sz="4" w:space="0"/>
              <w:left w:val="single" w:color="000000" w:sz="4" w:space="0"/>
              <w:bottom w:val="single" w:color="000000" w:sz="4" w:space="0"/>
              <w:right w:val="single" w:color="000000" w:sz="4" w:space="0"/>
            </w:tcBorders>
            <w:vAlign w:val="center"/>
          </w:tcPr>
          <w:p w14:paraId="5925643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4kg手提式干粉灭火器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3A08509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198384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vAlign w:val="center"/>
          </w:tcPr>
          <w:p w14:paraId="61D4228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1100</w:t>
            </w:r>
          </w:p>
        </w:tc>
        <w:tc>
          <w:tcPr>
            <w:tcW w:w="1211" w:type="dxa"/>
            <w:tcBorders>
              <w:top w:val="single" w:color="000000" w:sz="4" w:space="0"/>
              <w:left w:val="single" w:color="000000" w:sz="4" w:space="0"/>
              <w:bottom w:val="single" w:color="000000" w:sz="4" w:space="0"/>
              <w:right w:val="single" w:color="000000" w:sz="4" w:space="0"/>
            </w:tcBorders>
            <w:vAlign w:val="center"/>
          </w:tcPr>
          <w:p w14:paraId="0641EAF7">
            <w:pPr>
              <w:jc w:val="center"/>
              <w:rPr>
                <w:rFonts w:hint="eastAsia" w:ascii="仿宋" w:hAnsi="仿宋" w:eastAsia="仿宋" w:cs="仿宋"/>
                <w:sz w:val="32"/>
                <w:szCs w:val="32"/>
              </w:rPr>
            </w:pPr>
            <w:r>
              <w:rPr>
                <w:rFonts w:hint="eastAsia" w:ascii="仿宋" w:hAnsi="仿宋" w:eastAsia="仿宋" w:cs="仿宋"/>
                <w:sz w:val="32"/>
                <w:szCs w:val="32"/>
              </w:rPr>
              <w:t>是</w:t>
            </w:r>
          </w:p>
        </w:tc>
      </w:tr>
      <w:tr w14:paraId="2E2E40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FEBA174">
            <w:pPr>
              <w:rPr>
                <w:rFonts w:hint="eastAsia" w:ascii="仿宋" w:hAnsi="仿宋" w:eastAsia="仿宋" w:cs="仿宋"/>
                <w:sz w:val="32"/>
                <w:szCs w:val="32"/>
              </w:rPr>
            </w:pPr>
            <w:r>
              <w:rPr>
                <w:rFonts w:hint="eastAsia" w:ascii="仿宋" w:hAnsi="仿宋" w:eastAsia="仿宋" w:cs="仿宋"/>
                <w:sz w:val="32"/>
                <w:szCs w:val="32"/>
                <w:lang w:val="en-US" w:eastAsia="zh-CN"/>
              </w:rPr>
              <w:t>9</w:t>
            </w:r>
          </w:p>
        </w:tc>
        <w:tc>
          <w:tcPr>
            <w:tcW w:w="2802" w:type="dxa"/>
            <w:tcBorders>
              <w:top w:val="single" w:color="000000" w:sz="4" w:space="0"/>
              <w:left w:val="single" w:color="000000" w:sz="4" w:space="0"/>
              <w:bottom w:val="single" w:color="000000" w:sz="4" w:space="0"/>
              <w:right w:val="single" w:color="000000" w:sz="4" w:space="0"/>
            </w:tcBorders>
            <w:vAlign w:val="center"/>
          </w:tcPr>
          <w:p w14:paraId="153B8A4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5kg手提式干粉灭火器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730E3CC1">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05292D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69</w:t>
            </w:r>
          </w:p>
        </w:tc>
        <w:tc>
          <w:tcPr>
            <w:tcW w:w="876" w:type="dxa"/>
            <w:tcBorders>
              <w:top w:val="single" w:color="000000" w:sz="4" w:space="0"/>
              <w:left w:val="single" w:color="000000" w:sz="4" w:space="0"/>
              <w:bottom w:val="single" w:color="000000" w:sz="4" w:space="0"/>
              <w:right w:val="single" w:color="000000" w:sz="4" w:space="0"/>
            </w:tcBorders>
            <w:vAlign w:val="center"/>
          </w:tcPr>
          <w:p w14:paraId="1E796DF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600</w:t>
            </w:r>
          </w:p>
        </w:tc>
        <w:tc>
          <w:tcPr>
            <w:tcW w:w="1211" w:type="dxa"/>
            <w:tcBorders>
              <w:top w:val="single" w:color="000000" w:sz="4" w:space="0"/>
              <w:left w:val="single" w:color="000000" w:sz="4" w:space="0"/>
              <w:bottom w:val="single" w:color="000000" w:sz="4" w:space="0"/>
              <w:right w:val="single" w:color="000000" w:sz="4" w:space="0"/>
            </w:tcBorders>
            <w:vAlign w:val="center"/>
          </w:tcPr>
          <w:p w14:paraId="3073B69D">
            <w:pPr>
              <w:jc w:val="center"/>
              <w:rPr>
                <w:rFonts w:hint="eastAsia" w:ascii="仿宋" w:hAnsi="仿宋" w:eastAsia="仿宋" w:cs="仿宋"/>
                <w:sz w:val="32"/>
                <w:szCs w:val="32"/>
              </w:rPr>
            </w:pPr>
            <w:r>
              <w:rPr>
                <w:rFonts w:hint="eastAsia" w:ascii="仿宋" w:hAnsi="仿宋" w:eastAsia="仿宋" w:cs="仿宋"/>
                <w:sz w:val="32"/>
                <w:szCs w:val="32"/>
              </w:rPr>
              <w:t>是</w:t>
            </w:r>
          </w:p>
        </w:tc>
      </w:tr>
      <w:tr w14:paraId="562E55C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2B3C5EFF">
            <w:pPr>
              <w:rPr>
                <w:rFonts w:hint="eastAsia" w:ascii="仿宋" w:hAnsi="仿宋" w:eastAsia="仿宋" w:cs="仿宋"/>
                <w:sz w:val="32"/>
                <w:szCs w:val="32"/>
              </w:rPr>
            </w:pPr>
            <w:r>
              <w:rPr>
                <w:rFonts w:hint="eastAsia" w:ascii="仿宋" w:hAnsi="仿宋" w:eastAsia="仿宋" w:cs="仿宋"/>
                <w:sz w:val="32"/>
                <w:szCs w:val="32"/>
                <w:lang w:val="en-US" w:eastAsia="zh-CN"/>
              </w:rPr>
              <w:t>10</w:t>
            </w:r>
          </w:p>
        </w:tc>
        <w:tc>
          <w:tcPr>
            <w:tcW w:w="2802" w:type="dxa"/>
            <w:tcBorders>
              <w:top w:val="single" w:color="000000" w:sz="4" w:space="0"/>
              <w:left w:val="single" w:color="000000" w:sz="4" w:space="0"/>
              <w:bottom w:val="single" w:color="000000" w:sz="4" w:space="0"/>
              <w:right w:val="single" w:color="000000" w:sz="4" w:space="0"/>
            </w:tcBorders>
            <w:vAlign w:val="center"/>
          </w:tcPr>
          <w:p w14:paraId="07247CE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5kg手提式CO2灭火器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7DDC2687">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136BE4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130</w:t>
            </w:r>
          </w:p>
        </w:tc>
        <w:tc>
          <w:tcPr>
            <w:tcW w:w="876" w:type="dxa"/>
            <w:tcBorders>
              <w:top w:val="single" w:color="000000" w:sz="4" w:space="0"/>
              <w:left w:val="single" w:color="000000" w:sz="4" w:space="0"/>
              <w:bottom w:val="single" w:color="000000" w:sz="4" w:space="0"/>
              <w:right w:val="single" w:color="000000" w:sz="4" w:space="0"/>
            </w:tcBorders>
            <w:vAlign w:val="center"/>
          </w:tcPr>
          <w:p w14:paraId="17D662F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500</w:t>
            </w:r>
          </w:p>
        </w:tc>
        <w:tc>
          <w:tcPr>
            <w:tcW w:w="1211" w:type="dxa"/>
            <w:tcBorders>
              <w:top w:val="single" w:color="000000" w:sz="4" w:space="0"/>
              <w:left w:val="single" w:color="000000" w:sz="4" w:space="0"/>
              <w:bottom w:val="single" w:color="000000" w:sz="4" w:space="0"/>
              <w:right w:val="single" w:color="000000" w:sz="4" w:space="0"/>
            </w:tcBorders>
            <w:vAlign w:val="center"/>
          </w:tcPr>
          <w:p w14:paraId="6BE8962C">
            <w:pPr>
              <w:jc w:val="center"/>
              <w:rPr>
                <w:rFonts w:hint="eastAsia" w:ascii="仿宋" w:hAnsi="仿宋" w:eastAsia="仿宋" w:cs="仿宋"/>
                <w:sz w:val="32"/>
                <w:szCs w:val="32"/>
              </w:rPr>
            </w:pPr>
            <w:r>
              <w:rPr>
                <w:rFonts w:hint="eastAsia" w:ascii="仿宋" w:hAnsi="仿宋" w:eastAsia="仿宋" w:cs="仿宋"/>
                <w:sz w:val="32"/>
                <w:szCs w:val="32"/>
              </w:rPr>
              <w:t>是</w:t>
            </w:r>
          </w:p>
        </w:tc>
      </w:tr>
      <w:tr w14:paraId="219785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5DB0C587">
            <w:pPr>
              <w:rPr>
                <w:rFonts w:hint="eastAsia" w:ascii="仿宋" w:hAnsi="仿宋" w:eastAsia="仿宋" w:cs="仿宋"/>
                <w:sz w:val="32"/>
                <w:szCs w:val="32"/>
              </w:rPr>
            </w:pPr>
            <w:r>
              <w:rPr>
                <w:rFonts w:hint="eastAsia" w:ascii="仿宋" w:hAnsi="仿宋" w:eastAsia="仿宋" w:cs="仿宋"/>
                <w:sz w:val="32"/>
                <w:szCs w:val="32"/>
                <w:lang w:val="en-US" w:eastAsia="zh-CN"/>
              </w:rPr>
              <w:t>11</w:t>
            </w:r>
          </w:p>
        </w:tc>
        <w:tc>
          <w:tcPr>
            <w:tcW w:w="2802" w:type="dxa"/>
            <w:tcBorders>
              <w:top w:val="single" w:color="000000" w:sz="4" w:space="0"/>
              <w:left w:val="single" w:color="000000" w:sz="4" w:space="0"/>
              <w:bottom w:val="single" w:color="000000" w:sz="4" w:space="0"/>
              <w:right w:val="single" w:color="000000" w:sz="4" w:space="0"/>
            </w:tcBorders>
            <w:vAlign w:val="center"/>
          </w:tcPr>
          <w:p w14:paraId="33CAD64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3kg手提式水基型灭火器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0783226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C9BB03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45</w:t>
            </w:r>
          </w:p>
        </w:tc>
        <w:tc>
          <w:tcPr>
            <w:tcW w:w="876" w:type="dxa"/>
            <w:tcBorders>
              <w:top w:val="single" w:color="000000" w:sz="4" w:space="0"/>
              <w:left w:val="single" w:color="000000" w:sz="4" w:space="0"/>
              <w:bottom w:val="single" w:color="000000" w:sz="4" w:space="0"/>
              <w:right w:val="single" w:color="000000" w:sz="4" w:space="0"/>
            </w:tcBorders>
            <w:vAlign w:val="center"/>
          </w:tcPr>
          <w:p w14:paraId="2EC3EBC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300</w:t>
            </w:r>
          </w:p>
        </w:tc>
        <w:tc>
          <w:tcPr>
            <w:tcW w:w="1211" w:type="dxa"/>
            <w:tcBorders>
              <w:top w:val="single" w:color="000000" w:sz="4" w:space="0"/>
              <w:left w:val="single" w:color="000000" w:sz="4" w:space="0"/>
              <w:bottom w:val="single" w:color="000000" w:sz="4" w:space="0"/>
              <w:right w:val="single" w:color="000000" w:sz="4" w:space="0"/>
            </w:tcBorders>
            <w:vAlign w:val="center"/>
          </w:tcPr>
          <w:p w14:paraId="0A3B0F6F">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6CE32ED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2FD01F8">
            <w:pPr>
              <w:rPr>
                <w:rFonts w:hint="eastAsia" w:ascii="仿宋" w:hAnsi="仿宋" w:eastAsia="仿宋" w:cs="仿宋"/>
                <w:sz w:val="32"/>
                <w:szCs w:val="32"/>
              </w:rPr>
            </w:pPr>
            <w:r>
              <w:rPr>
                <w:rFonts w:hint="eastAsia" w:ascii="仿宋" w:hAnsi="仿宋" w:eastAsia="仿宋" w:cs="仿宋"/>
                <w:sz w:val="32"/>
                <w:szCs w:val="32"/>
                <w:lang w:val="en-US" w:eastAsia="zh-CN"/>
              </w:rPr>
              <w:t>12</w:t>
            </w:r>
          </w:p>
        </w:tc>
        <w:tc>
          <w:tcPr>
            <w:tcW w:w="2802" w:type="dxa"/>
            <w:tcBorders>
              <w:top w:val="single" w:color="000000" w:sz="4" w:space="0"/>
              <w:left w:val="single" w:color="000000" w:sz="4" w:space="0"/>
              <w:bottom w:val="single" w:color="000000" w:sz="4" w:space="0"/>
              <w:right w:val="single" w:color="000000" w:sz="4" w:space="0"/>
            </w:tcBorders>
            <w:vAlign w:val="center"/>
          </w:tcPr>
          <w:p w14:paraId="7E0A0A7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35kg推车式干粉灭火器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4CDA0716">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B58CD1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495</w:t>
            </w:r>
          </w:p>
        </w:tc>
        <w:tc>
          <w:tcPr>
            <w:tcW w:w="876" w:type="dxa"/>
            <w:tcBorders>
              <w:top w:val="single" w:color="000000" w:sz="4" w:space="0"/>
              <w:left w:val="single" w:color="000000" w:sz="4" w:space="0"/>
              <w:bottom w:val="single" w:color="000000" w:sz="4" w:space="0"/>
              <w:right w:val="single" w:color="000000" w:sz="4" w:space="0"/>
            </w:tcBorders>
            <w:vAlign w:val="center"/>
          </w:tcPr>
          <w:p w14:paraId="04B129A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w:t>
            </w:r>
          </w:p>
        </w:tc>
        <w:tc>
          <w:tcPr>
            <w:tcW w:w="1211" w:type="dxa"/>
            <w:tcBorders>
              <w:top w:val="single" w:color="000000" w:sz="4" w:space="0"/>
              <w:left w:val="single" w:color="000000" w:sz="4" w:space="0"/>
              <w:bottom w:val="single" w:color="000000" w:sz="4" w:space="0"/>
              <w:right w:val="single" w:color="000000" w:sz="4" w:space="0"/>
            </w:tcBorders>
            <w:vAlign w:val="center"/>
          </w:tcPr>
          <w:p w14:paraId="73ABB568">
            <w:pPr>
              <w:jc w:val="center"/>
              <w:rPr>
                <w:rFonts w:hint="eastAsia" w:ascii="仿宋" w:hAnsi="仿宋" w:eastAsia="仿宋" w:cs="仿宋"/>
                <w:sz w:val="32"/>
                <w:szCs w:val="32"/>
                <w:lang w:eastAsia="zh-CN"/>
              </w:rPr>
            </w:pPr>
            <w:r>
              <w:rPr>
                <w:rFonts w:hint="eastAsia" w:ascii="仿宋" w:hAnsi="仿宋" w:eastAsia="仿宋" w:cs="仿宋"/>
                <w:sz w:val="32"/>
                <w:szCs w:val="32"/>
                <w:lang w:val="en-US" w:eastAsia="zh-CN"/>
              </w:rPr>
              <w:t>否</w:t>
            </w:r>
          </w:p>
        </w:tc>
      </w:tr>
      <w:tr w14:paraId="3C96D65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F1AFD0C">
            <w:pPr>
              <w:rPr>
                <w:rFonts w:hint="eastAsia" w:ascii="仿宋" w:hAnsi="仿宋" w:eastAsia="仿宋" w:cs="仿宋"/>
                <w:sz w:val="32"/>
                <w:szCs w:val="32"/>
              </w:rPr>
            </w:pPr>
            <w:r>
              <w:rPr>
                <w:rFonts w:hint="eastAsia" w:ascii="仿宋" w:hAnsi="仿宋" w:eastAsia="仿宋" w:cs="仿宋"/>
                <w:sz w:val="32"/>
                <w:szCs w:val="32"/>
                <w:lang w:val="en-US" w:eastAsia="zh-CN"/>
              </w:rPr>
              <w:t>13</w:t>
            </w:r>
          </w:p>
        </w:tc>
        <w:tc>
          <w:tcPr>
            <w:tcW w:w="2802" w:type="dxa"/>
            <w:tcBorders>
              <w:top w:val="single" w:color="000000" w:sz="4" w:space="0"/>
              <w:left w:val="single" w:color="000000" w:sz="4" w:space="0"/>
              <w:bottom w:val="single" w:color="000000" w:sz="4" w:space="0"/>
              <w:right w:val="single" w:color="000000" w:sz="4" w:space="0"/>
            </w:tcBorders>
            <w:vAlign w:val="center"/>
          </w:tcPr>
          <w:p w14:paraId="20BA1C2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悬挂式七氟丙烷灭火装置</w:t>
            </w:r>
          </w:p>
        </w:tc>
        <w:tc>
          <w:tcPr>
            <w:tcW w:w="1327" w:type="dxa"/>
            <w:tcBorders>
              <w:top w:val="single" w:color="000000" w:sz="4" w:space="0"/>
              <w:left w:val="single" w:color="000000" w:sz="4" w:space="0"/>
              <w:bottom w:val="single" w:color="000000" w:sz="4" w:space="0"/>
              <w:right w:val="single" w:color="000000" w:sz="4" w:space="0"/>
            </w:tcBorders>
            <w:vAlign w:val="center"/>
          </w:tcPr>
          <w:p w14:paraId="081C36A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C50FBA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850</w:t>
            </w:r>
          </w:p>
        </w:tc>
        <w:tc>
          <w:tcPr>
            <w:tcW w:w="876" w:type="dxa"/>
            <w:tcBorders>
              <w:top w:val="single" w:color="000000" w:sz="4" w:space="0"/>
              <w:left w:val="single" w:color="000000" w:sz="4" w:space="0"/>
              <w:bottom w:val="single" w:color="000000" w:sz="4" w:space="0"/>
              <w:right w:val="single" w:color="000000" w:sz="4" w:space="0"/>
            </w:tcBorders>
            <w:vAlign w:val="center"/>
          </w:tcPr>
          <w:p w14:paraId="588455C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w:t>
            </w:r>
          </w:p>
        </w:tc>
        <w:tc>
          <w:tcPr>
            <w:tcW w:w="1211" w:type="dxa"/>
            <w:tcBorders>
              <w:top w:val="single" w:color="000000" w:sz="4" w:space="0"/>
              <w:left w:val="single" w:color="000000" w:sz="4" w:space="0"/>
              <w:bottom w:val="single" w:color="000000" w:sz="4" w:space="0"/>
              <w:right w:val="single" w:color="000000" w:sz="4" w:space="0"/>
            </w:tcBorders>
            <w:vAlign w:val="center"/>
          </w:tcPr>
          <w:p w14:paraId="2322FD55">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B02DDC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E90B4B2">
            <w:pPr>
              <w:rPr>
                <w:rFonts w:hint="eastAsia" w:ascii="仿宋" w:hAnsi="仿宋" w:eastAsia="仿宋" w:cs="仿宋"/>
                <w:sz w:val="32"/>
                <w:szCs w:val="32"/>
              </w:rPr>
            </w:pPr>
            <w:r>
              <w:rPr>
                <w:rFonts w:hint="eastAsia" w:ascii="仿宋" w:hAnsi="仿宋" w:eastAsia="仿宋" w:cs="仿宋"/>
                <w:sz w:val="32"/>
                <w:szCs w:val="32"/>
                <w:lang w:val="en-US" w:eastAsia="zh-CN"/>
              </w:rPr>
              <w:t>14</w:t>
            </w:r>
          </w:p>
        </w:tc>
        <w:tc>
          <w:tcPr>
            <w:tcW w:w="2802" w:type="dxa"/>
            <w:tcBorders>
              <w:top w:val="single" w:color="000000" w:sz="4" w:space="0"/>
              <w:left w:val="single" w:color="000000" w:sz="4" w:space="0"/>
              <w:bottom w:val="single" w:color="000000" w:sz="4" w:space="0"/>
              <w:right w:val="single" w:color="000000" w:sz="4" w:space="0"/>
            </w:tcBorders>
            <w:vAlign w:val="center"/>
          </w:tcPr>
          <w:p w14:paraId="2F3C8A0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皮管</w:t>
            </w:r>
          </w:p>
        </w:tc>
        <w:tc>
          <w:tcPr>
            <w:tcW w:w="1327" w:type="dxa"/>
            <w:tcBorders>
              <w:top w:val="single" w:color="000000" w:sz="4" w:space="0"/>
              <w:left w:val="single" w:color="000000" w:sz="4" w:space="0"/>
              <w:bottom w:val="single" w:color="000000" w:sz="4" w:space="0"/>
              <w:right w:val="single" w:color="000000" w:sz="4" w:space="0"/>
            </w:tcBorders>
            <w:vAlign w:val="center"/>
          </w:tcPr>
          <w:p w14:paraId="43AA7DA7">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6D56E19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w:t>
            </w:r>
          </w:p>
        </w:tc>
        <w:tc>
          <w:tcPr>
            <w:tcW w:w="876" w:type="dxa"/>
            <w:tcBorders>
              <w:top w:val="single" w:color="000000" w:sz="4" w:space="0"/>
              <w:left w:val="single" w:color="000000" w:sz="4" w:space="0"/>
              <w:bottom w:val="single" w:color="000000" w:sz="4" w:space="0"/>
              <w:right w:val="single" w:color="000000" w:sz="4" w:space="0"/>
            </w:tcBorders>
            <w:vAlign w:val="center"/>
          </w:tcPr>
          <w:p w14:paraId="0AB4232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491CEC7E">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6DF1112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D39DA31">
            <w:pPr>
              <w:rPr>
                <w:rFonts w:hint="eastAsia" w:ascii="仿宋" w:hAnsi="仿宋" w:eastAsia="仿宋" w:cs="仿宋"/>
                <w:sz w:val="32"/>
                <w:szCs w:val="32"/>
              </w:rPr>
            </w:pPr>
            <w:r>
              <w:rPr>
                <w:rFonts w:hint="eastAsia" w:ascii="仿宋" w:hAnsi="仿宋" w:eastAsia="仿宋" w:cs="仿宋"/>
                <w:sz w:val="32"/>
                <w:szCs w:val="32"/>
                <w:lang w:val="en-US" w:eastAsia="zh-CN"/>
              </w:rPr>
              <w:t>15</w:t>
            </w:r>
          </w:p>
        </w:tc>
        <w:tc>
          <w:tcPr>
            <w:tcW w:w="2802" w:type="dxa"/>
            <w:tcBorders>
              <w:top w:val="single" w:color="000000" w:sz="4" w:space="0"/>
              <w:left w:val="single" w:color="000000" w:sz="4" w:space="0"/>
              <w:bottom w:val="single" w:color="000000" w:sz="4" w:space="0"/>
              <w:right w:val="single" w:color="000000" w:sz="4" w:space="0"/>
            </w:tcBorders>
            <w:vAlign w:val="center"/>
          </w:tcPr>
          <w:p w14:paraId="478BC05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压力表</w:t>
            </w:r>
          </w:p>
        </w:tc>
        <w:tc>
          <w:tcPr>
            <w:tcW w:w="1327" w:type="dxa"/>
            <w:tcBorders>
              <w:top w:val="single" w:color="000000" w:sz="4" w:space="0"/>
              <w:left w:val="single" w:color="000000" w:sz="4" w:space="0"/>
              <w:bottom w:val="single" w:color="000000" w:sz="4" w:space="0"/>
              <w:right w:val="single" w:color="000000" w:sz="4" w:space="0"/>
            </w:tcBorders>
            <w:vAlign w:val="center"/>
          </w:tcPr>
          <w:p w14:paraId="49F4C770">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578C56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w:t>
            </w:r>
          </w:p>
        </w:tc>
        <w:tc>
          <w:tcPr>
            <w:tcW w:w="876" w:type="dxa"/>
            <w:tcBorders>
              <w:top w:val="single" w:color="000000" w:sz="4" w:space="0"/>
              <w:left w:val="single" w:color="000000" w:sz="4" w:space="0"/>
              <w:bottom w:val="single" w:color="000000" w:sz="4" w:space="0"/>
              <w:right w:val="single" w:color="000000" w:sz="4" w:space="0"/>
            </w:tcBorders>
            <w:vAlign w:val="center"/>
          </w:tcPr>
          <w:p w14:paraId="1888D4C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076DAA40">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1BF502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97685DB">
            <w:pPr>
              <w:rPr>
                <w:rFonts w:hint="eastAsia" w:ascii="仿宋" w:hAnsi="仿宋" w:eastAsia="仿宋" w:cs="仿宋"/>
                <w:sz w:val="32"/>
                <w:szCs w:val="32"/>
              </w:rPr>
            </w:pPr>
            <w:r>
              <w:rPr>
                <w:rFonts w:hint="eastAsia" w:ascii="仿宋" w:hAnsi="仿宋" w:eastAsia="仿宋" w:cs="仿宋"/>
                <w:sz w:val="32"/>
                <w:szCs w:val="32"/>
                <w:lang w:val="en-US" w:eastAsia="zh-CN"/>
              </w:rPr>
              <w:t>16</w:t>
            </w:r>
          </w:p>
        </w:tc>
        <w:tc>
          <w:tcPr>
            <w:tcW w:w="2802" w:type="dxa"/>
            <w:tcBorders>
              <w:top w:val="single" w:color="000000" w:sz="4" w:space="0"/>
              <w:left w:val="single" w:color="000000" w:sz="4" w:space="0"/>
              <w:bottom w:val="single" w:color="000000" w:sz="4" w:space="0"/>
              <w:right w:val="single" w:color="000000" w:sz="4" w:space="0"/>
            </w:tcBorders>
            <w:vAlign w:val="center"/>
          </w:tcPr>
          <w:p w14:paraId="33715CB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13-65-20消防水带（含接扣及卡簧整套，包安装）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65AAB2C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EE5299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135</w:t>
            </w:r>
          </w:p>
        </w:tc>
        <w:tc>
          <w:tcPr>
            <w:tcW w:w="876" w:type="dxa"/>
            <w:tcBorders>
              <w:top w:val="single" w:color="000000" w:sz="4" w:space="0"/>
              <w:left w:val="single" w:color="000000" w:sz="4" w:space="0"/>
              <w:bottom w:val="single" w:color="000000" w:sz="4" w:space="0"/>
              <w:right w:val="single" w:color="000000" w:sz="4" w:space="0"/>
            </w:tcBorders>
            <w:vAlign w:val="center"/>
          </w:tcPr>
          <w:p w14:paraId="5E26531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2061A455">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是</w:t>
            </w:r>
          </w:p>
        </w:tc>
      </w:tr>
      <w:tr w14:paraId="4A36A4D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BD62BE1">
            <w:pPr>
              <w:rPr>
                <w:rFonts w:hint="eastAsia" w:ascii="仿宋" w:hAnsi="仿宋" w:eastAsia="仿宋" w:cs="仿宋"/>
                <w:sz w:val="32"/>
                <w:szCs w:val="32"/>
              </w:rPr>
            </w:pPr>
            <w:r>
              <w:rPr>
                <w:rFonts w:hint="eastAsia" w:ascii="仿宋" w:hAnsi="仿宋" w:eastAsia="仿宋" w:cs="仿宋"/>
                <w:sz w:val="32"/>
                <w:szCs w:val="32"/>
                <w:lang w:val="en-US" w:eastAsia="zh-CN"/>
              </w:rPr>
              <w:t>17</w:t>
            </w:r>
          </w:p>
        </w:tc>
        <w:tc>
          <w:tcPr>
            <w:tcW w:w="2802" w:type="dxa"/>
            <w:tcBorders>
              <w:top w:val="single" w:color="000000" w:sz="4" w:space="0"/>
              <w:left w:val="single" w:color="000000" w:sz="4" w:space="0"/>
              <w:bottom w:val="single" w:color="000000" w:sz="4" w:space="0"/>
              <w:right w:val="single" w:color="000000" w:sz="4" w:space="0"/>
            </w:tcBorders>
            <w:vAlign w:val="center"/>
          </w:tcPr>
          <w:p w14:paraId="24351EC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13-50-20消防水带（含接扣及卡簧整套，包安装）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6EF653E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72651B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14:paraId="5F45CD9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50</w:t>
            </w:r>
          </w:p>
        </w:tc>
        <w:tc>
          <w:tcPr>
            <w:tcW w:w="1211" w:type="dxa"/>
            <w:tcBorders>
              <w:top w:val="single" w:color="000000" w:sz="4" w:space="0"/>
              <w:left w:val="single" w:color="000000" w:sz="4" w:space="0"/>
              <w:bottom w:val="single" w:color="000000" w:sz="4" w:space="0"/>
              <w:right w:val="single" w:color="000000" w:sz="4" w:space="0"/>
            </w:tcBorders>
            <w:vAlign w:val="center"/>
          </w:tcPr>
          <w:p w14:paraId="0FCBBE2D">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22E484B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7D6D880">
            <w:pPr>
              <w:rPr>
                <w:rFonts w:hint="eastAsia" w:ascii="仿宋" w:hAnsi="仿宋" w:eastAsia="仿宋" w:cs="仿宋"/>
                <w:sz w:val="32"/>
                <w:szCs w:val="32"/>
              </w:rPr>
            </w:pPr>
            <w:r>
              <w:rPr>
                <w:rFonts w:hint="eastAsia" w:ascii="仿宋" w:hAnsi="仿宋" w:eastAsia="仿宋" w:cs="仿宋"/>
                <w:sz w:val="32"/>
                <w:szCs w:val="32"/>
                <w:lang w:val="en-US" w:eastAsia="zh-CN"/>
              </w:rPr>
              <w:t>18</w:t>
            </w:r>
          </w:p>
        </w:tc>
        <w:tc>
          <w:tcPr>
            <w:tcW w:w="2802" w:type="dxa"/>
            <w:tcBorders>
              <w:top w:val="single" w:color="000000" w:sz="4" w:space="0"/>
              <w:left w:val="single" w:color="000000" w:sz="4" w:space="0"/>
              <w:bottom w:val="single" w:color="000000" w:sz="4" w:space="0"/>
              <w:right w:val="single" w:color="000000" w:sz="4" w:space="0"/>
            </w:tcBorders>
            <w:vAlign w:val="center"/>
          </w:tcPr>
          <w:p w14:paraId="5967EE6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消防水枪</w:t>
            </w:r>
          </w:p>
        </w:tc>
        <w:tc>
          <w:tcPr>
            <w:tcW w:w="1327" w:type="dxa"/>
            <w:tcBorders>
              <w:top w:val="single" w:color="000000" w:sz="4" w:space="0"/>
              <w:left w:val="single" w:color="000000" w:sz="4" w:space="0"/>
              <w:bottom w:val="single" w:color="000000" w:sz="4" w:space="0"/>
              <w:right w:val="single" w:color="000000" w:sz="4" w:space="0"/>
            </w:tcBorders>
            <w:vAlign w:val="center"/>
          </w:tcPr>
          <w:p w14:paraId="0607DEA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E36331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w:t>
            </w:r>
          </w:p>
        </w:tc>
        <w:tc>
          <w:tcPr>
            <w:tcW w:w="876" w:type="dxa"/>
            <w:tcBorders>
              <w:top w:val="single" w:color="000000" w:sz="4" w:space="0"/>
              <w:left w:val="single" w:color="000000" w:sz="4" w:space="0"/>
              <w:bottom w:val="single" w:color="000000" w:sz="4" w:space="0"/>
              <w:right w:val="single" w:color="000000" w:sz="4" w:space="0"/>
            </w:tcBorders>
            <w:vAlign w:val="center"/>
          </w:tcPr>
          <w:p w14:paraId="5A7389E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w:t>
            </w:r>
          </w:p>
        </w:tc>
        <w:tc>
          <w:tcPr>
            <w:tcW w:w="1211" w:type="dxa"/>
            <w:tcBorders>
              <w:top w:val="single" w:color="000000" w:sz="4" w:space="0"/>
              <w:left w:val="single" w:color="000000" w:sz="4" w:space="0"/>
              <w:bottom w:val="single" w:color="000000" w:sz="4" w:space="0"/>
              <w:right w:val="single" w:color="000000" w:sz="4" w:space="0"/>
            </w:tcBorders>
            <w:vAlign w:val="center"/>
          </w:tcPr>
          <w:p w14:paraId="36870643">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27B451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85F8E9D">
            <w:pPr>
              <w:rPr>
                <w:rFonts w:hint="eastAsia" w:ascii="仿宋" w:hAnsi="仿宋" w:eastAsia="仿宋" w:cs="仿宋"/>
                <w:sz w:val="32"/>
                <w:szCs w:val="32"/>
              </w:rPr>
            </w:pPr>
            <w:r>
              <w:rPr>
                <w:rFonts w:hint="eastAsia" w:ascii="仿宋" w:hAnsi="仿宋" w:eastAsia="仿宋" w:cs="仿宋"/>
                <w:sz w:val="32"/>
                <w:szCs w:val="32"/>
                <w:lang w:val="en-US" w:eastAsia="zh-CN"/>
              </w:rPr>
              <w:t>19</w:t>
            </w:r>
          </w:p>
        </w:tc>
        <w:tc>
          <w:tcPr>
            <w:tcW w:w="2802" w:type="dxa"/>
            <w:tcBorders>
              <w:top w:val="single" w:color="000000" w:sz="4" w:space="0"/>
              <w:left w:val="single" w:color="000000" w:sz="4" w:space="0"/>
              <w:bottom w:val="single" w:color="000000" w:sz="4" w:space="0"/>
              <w:right w:val="single" w:color="000000" w:sz="4" w:space="0"/>
            </w:tcBorders>
            <w:vAlign w:val="center"/>
          </w:tcPr>
          <w:p w14:paraId="4E325F6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螺纹式消防栓接扣</w:t>
            </w:r>
          </w:p>
        </w:tc>
        <w:tc>
          <w:tcPr>
            <w:tcW w:w="1327" w:type="dxa"/>
            <w:tcBorders>
              <w:top w:val="single" w:color="000000" w:sz="4" w:space="0"/>
              <w:left w:val="single" w:color="000000" w:sz="4" w:space="0"/>
              <w:bottom w:val="single" w:color="000000" w:sz="4" w:space="0"/>
              <w:right w:val="single" w:color="000000" w:sz="4" w:space="0"/>
            </w:tcBorders>
            <w:vAlign w:val="center"/>
          </w:tcPr>
          <w:p w14:paraId="3964C8E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C7A8F3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w:t>
            </w:r>
          </w:p>
        </w:tc>
        <w:tc>
          <w:tcPr>
            <w:tcW w:w="876" w:type="dxa"/>
            <w:tcBorders>
              <w:top w:val="single" w:color="000000" w:sz="4" w:space="0"/>
              <w:left w:val="single" w:color="000000" w:sz="4" w:space="0"/>
              <w:bottom w:val="single" w:color="000000" w:sz="4" w:space="0"/>
              <w:right w:val="single" w:color="000000" w:sz="4" w:space="0"/>
            </w:tcBorders>
            <w:vAlign w:val="center"/>
          </w:tcPr>
          <w:p w14:paraId="66731FA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50</w:t>
            </w:r>
          </w:p>
        </w:tc>
        <w:tc>
          <w:tcPr>
            <w:tcW w:w="1211" w:type="dxa"/>
            <w:tcBorders>
              <w:top w:val="single" w:color="000000" w:sz="4" w:space="0"/>
              <w:left w:val="single" w:color="000000" w:sz="4" w:space="0"/>
              <w:bottom w:val="single" w:color="000000" w:sz="4" w:space="0"/>
              <w:right w:val="single" w:color="000000" w:sz="4" w:space="0"/>
            </w:tcBorders>
            <w:vAlign w:val="center"/>
          </w:tcPr>
          <w:p w14:paraId="4C1A1C09">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67506F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6B0890D">
            <w:pPr>
              <w:rPr>
                <w:rFonts w:hint="eastAsia" w:ascii="仿宋" w:hAnsi="仿宋" w:eastAsia="仿宋" w:cs="仿宋"/>
                <w:sz w:val="32"/>
                <w:szCs w:val="32"/>
              </w:rPr>
            </w:pPr>
            <w:r>
              <w:rPr>
                <w:rFonts w:hint="eastAsia" w:ascii="仿宋" w:hAnsi="仿宋" w:eastAsia="仿宋" w:cs="仿宋"/>
                <w:sz w:val="32"/>
                <w:szCs w:val="32"/>
                <w:lang w:val="en-US" w:eastAsia="zh-CN"/>
              </w:rPr>
              <w:t>20</w:t>
            </w:r>
          </w:p>
        </w:tc>
        <w:tc>
          <w:tcPr>
            <w:tcW w:w="2802" w:type="dxa"/>
            <w:tcBorders>
              <w:top w:val="single" w:color="000000" w:sz="4" w:space="0"/>
              <w:left w:val="single" w:color="000000" w:sz="4" w:space="0"/>
              <w:bottom w:val="single" w:color="000000" w:sz="4" w:space="0"/>
              <w:right w:val="single" w:color="000000" w:sz="4" w:space="0"/>
            </w:tcBorders>
            <w:vAlign w:val="center"/>
          </w:tcPr>
          <w:p w14:paraId="718F0F2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水带接扣</w:t>
            </w:r>
          </w:p>
        </w:tc>
        <w:tc>
          <w:tcPr>
            <w:tcW w:w="1327" w:type="dxa"/>
            <w:tcBorders>
              <w:top w:val="single" w:color="000000" w:sz="4" w:space="0"/>
              <w:left w:val="single" w:color="000000" w:sz="4" w:space="0"/>
              <w:bottom w:val="single" w:color="000000" w:sz="4" w:space="0"/>
              <w:right w:val="single" w:color="000000" w:sz="4" w:space="0"/>
            </w:tcBorders>
            <w:vAlign w:val="center"/>
          </w:tcPr>
          <w:p w14:paraId="5D3463E3">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E746D8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28</w:t>
            </w:r>
          </w:p>
        </w:tc>
        <w:tc>
          <w:tcPr>
            <w:tcW w:w="876" w:type="dxa"/>
            <w:tcBorders>
              <w:top w:val="single" w:color="000000" w:sz="4" w:space="0"/>
              <w:left w:val="single" w:color="000000" w:sz="4" w:space="0"/>
              <w:bottom w:val="single" w:color="000000" w:sz="4" w:space="0"/>
              <w:right w:val="single" w:color="000000" w:sz="4" w:space="0"/>
            </w:tcBorders>
            <w:vAlign w:val="center"/>
          </w:tcPr>
          <w:p w14:paraId="142AA00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w:t>
            </w:r>
          </w:p>
        </w:tc>
        <w:tc>
          <w:tcPr>
            <w:tcW w:w="1211" w:type="dxa"/>
            <w:tcBorders>
              <w:top w:val="single" w:color="000000" w:sz="4" w:space="0"/>
              <w:left w:val="single" w:color="000000" w:sz="4" w:space="0"/>
              <w:bottom w:val="single" w:color="000000" w:sz="4" w:space="0"/>
              <w:right w:val="single" w:color="000000" w:sz="4" w:space="0"/>
            </w:tcBorders>
            <w:vAlign w:val="center"/>
          </w:tcPr>
          <w:p w14:paraId="6F9F9E70">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AD8D8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2E85612">
            <w:pPr>
              <w:rPr>
                <w:rFonts w:hint="eastAsia" w:ascii="仿宋" w:hAnsi="仿宋" w:eastAsia="仿宋" w:cs="仿宋"/>
                <w:sz w:val="32"/>
                <w:szCs w:val="32"/>
              </w:rPr>
            </w:pPr>
            <w:r>
              <w:rPr>
                <w:rFonts w:hint="eastAsia" w:ascii="仿宋" w:hAnsi="仿宋" w:eastAsia="仿宋" w:cs="仿宋"/>
                <w:sz w:val="32"/>
                <w:szCs w:val="32"/>
                <w:lang w:val="en-US" w:eastAsia="zh-CN"/>
              </w:rPr>
              <w:t>21</w:t>
            </w:r>
          </w:p>
        </w:tc>
        <w:tc>
          <w:tcPr>
            <w:tcW w:w="2802" w:type="dxa"/>
            <w:tcBorders>
              <w:top w:val="single" w:color="000000" w:sz="4" w:space="0"/>
              <w:left w:val="single" w:color="000000" w:sz="4" w:space="0"/>
              <w:bottom w:val="single" w:color="000000" w:sz="4" w:space="0"/>
              <w:right w:val="single" w:color="000000" w:sz="4" w:space="0"/>
            </w:tcBorders>
            <w:vAlign w:val="center"/>
          </w:tcPr>
          <w:p w14:paraId="3A18784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壁挂式消防应急标志灯（包安装）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0772FD6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5B9D7E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45</w:t>
            </w:r>
          </w:p>
        </w:tc>
        <w:tc>
          <w:tcPr>
            <w:tcW w:w="876" w:type="dxa"/>
            <w:tcBorders>
              <w:top w:val="single" w:color="000000" w:sz="4" w:space="0"/>
              <w:left w:val="single" w:color="000000" w:sz="4" w:space="0"/>
              <w:bottom w:val="single" w:color="000000" w:sz="4" w:space="0"/>
              <w:right w:val="single" w:color="000000" w:sz="4" w:space="0"/>
            </w:tcBorders>
            <w:vAlign w:val="center"/>
          </w:tcPr>
          <w:p w14:paraId="7530DF5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450</w:t>
            </w:r>
          </w:p>
        </w:tc>
        <w:tc>
          <w:tcPr>
            <w:tcW w:w="1211" w:type="dxa"/>
            <w:tcBorders>
              <w:top w:val="single" w:color="000000" w:sz="4" w:space="0"/>
              <w:left w:val="single" w:color="000000" w:sz="4" w:space="0"/>
              <w:bottom w:val="single" w:color="000000" w:sz="4" w:space="0"/>
              <w:right w:val="single" w:color="000000" w:sz="4" w:space="0"/>
            </w:tcBorders>
            <w:vAlign w:val="center"/>
          </w:tcPr>
          <w:p w14:paraId="28FF5A00">
            <w:pPr>
              <w:jc w:val="center"/>
              <w:rPr>
                <w:rFonts w:hint="eastAsia" w:ascii="仿宋" w:hAnsi="仿宋" w:eastAsia="仿宋" w:cs="仿宋"/>
                <w:sz w:val="32"/>
                <w:szCs w:val="32"/>
              </w:rPr>
            </w:pPr>
            <w:r>
              <w:rPr>
                <w:rFonts w:hint="eastAsia" w:ascii="仿宋" w:hAnsi="仿宋" w:eastAsia="仿宋" w:cs="仿宋"/>
                <w:sz w:val="32"/>
                <w:szCs w:val="32"/>
                <w:lang w:eastAsia="zh-CN"/>
              </w:rPr>
              <w:t>是</w:t>
            </w:r>
          </w:p>
        </w:tc>
      </w:tr>
      <w:tr w14:paraId="7A1354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C57571E">
            <w:pPr>
              <w:rPr>
                <w:rFonts w:hint="eastAsia" w:ascii="仿宋" w:hAnsi="仿宋" w:eastAsia="仿宋" w:cs="仿宋"/>
                <w:sz w:val="32"/>
                <w:szCs w:val="32"/>
              </w:rPr>
            </w:pPr>
            <w:r>
              <w:rPr>
                <w:rFonts w:hint="eastAsia" w:ascii="仿宋" w:hAnsi="仿宋" w:eastAsia="仿宋" w:cs="仿宋"/>
                <w:sz w:val="32"/>
                <w:szCs w:val="32"/>
                <w:lang w:val="en-US" w:eastAsia="zh-CN"/>
              </w:rPr>
              <w:t>22</w:t>
            </w:r>
          </w:p>
        </w:tc>
        <w:tc>
          <w:tcPr>
            <w:tcW w:w="2802" w:type="dxa"/>
            <w:tcBorders>
              <w:top w:val="single" w:color="000000" w:sz="4" w:space="0"/>
              <w:left w:val="single" w:color="000000" w:sz="4" w:space="0"/>
              <w:bottom w:val="single" w:color="000000" w:sz="4" w:space="0"/>
              <w:right w:val="single" w:color="000000" w:sz="4" w:space="0"/>
            </w:tcBorders>
            <w:vAlign w:val="center"/>
          </w:tcPr>
          <w:p w14:paraId="7357A8F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嵌入式消防应急标志灯（含底盒，定制费用，包安装）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1154C76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05B913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59</w:t>
            </w:r>
          </w:p>
        </w:tc>
        <w:tc>
          <w:tcPr>
            <w:tcW w:w="876" w:type="dxa"/>
            <w:tcBorders>
              <w:top w:val="single" w:color="000000" w:sz="4" w:space="0"/>
              <w:left w:val="single" w:color="000000" w:sz="4" w:space="0"/>
              <w:bottom w:val="single" w:color="000000" w:sz="4" w:space="0"/>
              <w:right w:val="single" w:color="000000" w:sz="4" w:space="0"/>
            </w:tcBorders>
            <w:vAlign w:val="center"/>
          </w:tcPr>
          <w:p w14:paraId="4C2C2AB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190</w:t>
            </w:r>
          </w:p>
        </w:tc>
        <w:tc>
          <w:tcPr>
            <w:tcW w:w="1211" w:type="dxa"/>
            <w:tcBorders>
              <w:top w:val="single" w:color="000000" w:sz="4" w:space="0"/>
              <w:left w:val="single" w:color="000000" w:sz="4" w:space="0"/>
              <w:bottom w:val="single" w:color="000000" w:sz="4" w:space="0"/>
              <w:right w:val="single" w:color="000000" w:sz="4" w:space="0"/>
            </w:tcBorders>
            <w:vAlign w:val="center"/>
          </w:tcPr>
          <w:p w14:paraId="6C2221D3">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4F3287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89CEEDB">
            <w:pPr>
              <w:rPr>
                <w:rFonts w:hint="eastAsia" w:ascii="仿宋" w:hAnsi="仿宋" w:eastAsia="仿宋" w:cs="仿宋"/>
                <w:sz w:val="32"/>
                <w:szCs w:val="32"/>
              </w:rPr>
            </w:pPr>
            <w:r>
              <w:rPr>
                <w:rFonts w:hint="eastAsia" w:ascii="仿宋" w:hAnsi="仿宋" w:eastAsia="仿宋" w:cs="仿宋"/>
                <w:sz w:val="32"/>
                <w:szCs w:val="32"/>
                <w:lang w:val="en-US" w:eastAsia="zh-CN"/>
              </w:rPr>
              <w:t>23</w:t>
            </w:r>
          </w:p>
        </w:tc>
        <w:tc>
          <w:tcPr>
            <w:tcW w:w="2802" w:type="dxa"/>
            <w:tcBorders>
              <w:top w:val="single" w:color="000000" w:sz="4" w:space="0"/>
              <w:left w:val="single" w:color="000000" w:sz="4" w:space="0"/>
              <w:bottom w:val="single" w:color="000000" w:sz="4" w:space="0"/>
              <w:right w:val="single" w:color="000000" w:sz="4" w:space="0"/>
            </w:tcBorders>
            <w:vAlign w:val="center"/>
          </w:tcPr>
          <w:p w14:paraId="2BF8F40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壁挂式铝合金拉丝面板（包安装）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3D085580">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E40274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58</w:t>
            </w:r>
          </w:p>
        </w:tc>
        <w:tc>
          <w:tcPr>
            <w:tcW w:w="876" w:type="dxa"/>
            <w:tcBorders>
              <w:top w:val="single" w:color="000000" w:sz="4" w:space="0"/>
              <w:left w:val="single" w:color="000000" w:sz="4" w:space="0"/>
              <w:bottom w:val="single" w:color="000000" w:sz="4" w:space="0"/>
              <w:right w:val="single" w:color="000000" w:sz="4" w:space="0"/>
            </w:tcBorders>
            <w:vAlign w:val="center"/>
          </w:tcPr>
          <w:p w14:paraId="6D6D83A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280</w:t>
            </w:r>
          </w:p>
        </w:tc>
        <w:tc>
          <w:tcPr>
            <w:tcW w:w="1211" w:type="dxa"/>
            <w:tcBorders>
              <w:top w:val="single" w:color="000000" w:sz="4" w:space="0"/>
              <w:left w:val="single" w:color="000000" w:sz="4" w:space="0"/>
              <w:bottom w:val="single" w:color="000000" w:sz="4" w:space="0"/>
              <w:right w:val="single" w:color="000000" w:sz="4" w:space="0"/>
            </w:tcBorders>
            <w:vAlign w:val="center"/>
          </w:tcPr>
          <w:p w14:paraId="0098BA12">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42CE6C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CA9EB89">
            <w:pPr>
              <w:rPr>
                <w:rFonts w:hint="eastAsia" w:ascii="仿宋" w:hAnsi="仿宋" w:eastAsia="仿宋" w:cs="仿宋"/>
                <w:sz w:val="32"/>
                <w:szCs w:val="32"/>
              </w:rPr>
            </w:pPr>
            <w:r>
              <w:rPr>
                <w:rFonts w:hint="eastAsia" w:ascii="仿宋" w:hAnsi="仿宋" w:eastAsia="仿宋" w:cs="仿宋"/>
                <w:sz w:val="32"/>
                <w:szCs w:val="32"/>
                <w:lang w:val="en-US" w:eastAsia="zh-CN"/>
              </w:rPr>
              <w:t>24</w:t>
            </w:r>
          </w:p>
        </w:tc>
        <w:tc>
          <w:tcPr>
            <w:tcW w:w="2802" w:type="dxa"/>
            <w:tcBorders>
              <w:top w:val="single" w:color="000000" w:sz="4" w:space="0"/>
              <w:left w:val="single" w:color="000000" w:sz="4" w:space="0"/>
              <w:bottom w:val="single" w:color="000000" w:sz="4" w:space="0"/>
              <w:right w:val="single" w:color="000000" w:sz="4" w:space="0"/>
            </w:tcBorders>
            <w:vAlign w:val="center"/>
          </w:tcPr>
          <w:p w14:paraId="1C9AD7C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嵌入式铝合金拉丝面板（包安装）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6CD10A7A">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59D0BA3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vAlign w:val="center"/>
          </w:tcPr>
          <w:p w14:paraId="4FAC19A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150</w:t>
            </w:r>
          </w:p>
        </w:tc>
        <w:tc>
          <w:tcPr>
            <w:tcW w:w="1211" w:type="dxa"/>
            <w:tcBorders>
              <w:top w:val="single" w:color="000000" w:sz="4" w:space="0"/>
              <w:left w:val="single" w:color="000000" w:sz="4" w:space="0"/>
              <w:bottom w:val="single" w:color="000000" w:sz="4" w:space="0"/>
              <w:right w:val="single" w:color="000000" w:sz="4" w:space="0"/>
            </w:tcBorders>
            <w:vAlign w:val="center"/>
          </w:tcPr>
          <w:p w14:paraId="5738969F">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351664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1736382">
            <w:pPr>
              <w:rPr>
                <w:rFonts w:hint="eastAsia" w:ascii="仿宋" w:hAnsi="仿宋" w:eastAsia="仿宋" w:cs="仿宋"/>
                <w:sz w:val="32"/>
                <w:szCs w:val="32"/>
              </w:rPr>
            </w:pPr>
            <w:r>
              <w:rPr>
                <w:rFonts w:hint="eastAsia" w:ascii="仿宋" w:hAnsi="仿宋" w:eastAsia="仿宋" w:cs="仿宋"/>
                <w:sz w:val="32"/>
                <w:szCs w:val="32"/>
                <w:lang w:val="en-US" w:eastAsia="zh-CN"/>
              </w:rPr>
              <w:t>25</w:t>
            </w:r>
          </w:p>
        </w:tc>
        <w:tc>
          <w:tcPr>
            <w:tcW w:w="2802" w:type="dxa"/>
            <w:tcBorders>
              <w:top w:val="single" w:color="000000" w:sz="4" w:space="0"/>
              <w:left w:val="single" w:color="000000" w:sz="4" w:space="0"/>
              <w:bottom w:val="single" w:color="000000" w:sz="4" w:space="0"/>
              <w:right w:val="single" w:color="000000" w:sz="4" w:space="0"/>
            </w:tcBorders>
            <w:vAlign w:val="center"/>
          </w:tcPr>
          <w:p w14:paraId="326C7AB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消防应急照明灯（包安装）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0E88593C">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C62FD6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48</w:t>
            </w:r>
          </w:p>
        </w:tc>
        <w:tc>
          <w:tcPr>
            <w:tcW w:w="876" w:type="dxa"/>
            <w:tcBorders>
              <w:top w:val="single" w:color="000000" w:sz="4" w:space="0"/>
              <w:left w:val="single" w:color="000000" w:sz="4" w:space="0"/>
              <w:bottom w:val="single" w:color="000000" w:sz="4" w:space="0"/>
              <w:right w:val="single" w:color="000000" w:sz="4" w:space="0"/>
            </w:tcBorders>
            <w:vAlign w:val="center"/>
          </w:tcPr>
          <w:p w14:paraId="6B77022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500</w:t>
            </w:r>
          </w:p>
        </w:tc>
        <w:tc>
          <w:tcPr>
            <w:tcW w:w="1211" w:type="dxa"/>
            <w:tcBorders>
              <w:top w:val="single" w:color="000000" w:sz="4" w:space="0"/>
              <w:left w:val="single" w:color="000000" w:sz="4" w:space="0"/>
              <w:bottom w:val="single" w:color="000000" w:sz="4" w:space="0"/>
              <w:right w:val="single" w:color="000000" w:sz="4" w:space="0"/>
            </w:tcBorders>
            <w:vAlign w:val="center"/>
          </w:tcPr>
          <w:p w14:paraId="29E47AAC">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3F5024C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9D8448B">
            <w:pPr>
              <w:rPr>
                <w:rFonts w:hint="eastAsia" w:ascii="仿宋" w:hAnsi="仿宋" w:eastAsia="仿宋" w:cs="仿宋"/>
                <w:sz w:val="32"/>
                <w:szCs w:val="32"/>
              </w:rPr>
            </w:pPr>
            <w:r>
              <w:rPr>
                <w:rFonts w:hint="eastAsia" w:ascii="仿宋" w:hAnsi="仿宋" w:eastAsia="仿宋" w:cs="仿宋"/>
                <w:sz w:val="32"/>
                <w:szCs w:val="32"/>
                <w:lang w:val="en-US" w:eastAsia="zh-CN"/>
              </w:rPr>
              <w:t>26</w:t>
            </w:r>
          </w:p>
        </w:tc>
        <w:tc>
          <w:tcPr>
            <w:tcW w:w="2802" w:type="dxa"/>
            <w:tcBorders>
              <w:top w:val="single" w:color="000000" w:sz="4" w:space="0"/>
              <w:left w:val="single" w:color="000000" w:sz="4" w:space="0"/>
              <w:bottom w:val="single" w:color="000000" w:sz="4" w:space="0"/>
              <w:right w:val="single" w:color="000000" w:sz="4" w:space="0"/>
            </w:tcBorders>
            <w:vAlign w:val="center"/>
          </w:tcPr>
          <w:p w14:paraId="49C4241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手提式防爆探照灯</w:t>
            </w:r>
          </w:p>
        </w:tc>
        <w:tc>
          <w:tcPr>
            <w:tcW w:w="1327" w:type="dxa"/>
            <w:tcBorders>
              <w:top w:val="single" w:color="000000" w:sz="4" w:space="0"/>
              <w:left w:val="single" w:color="000000" w:sz="4" w:space="0"/>
              <w:bottom w:val="single" w:color="000000" w:sz="4" w:space="0"/>
              <w:right w:val="single" w:color="000000" w:sz="4" w:space="0"/>
            </w:tcBorders>
            <w:vAlign w:val="center"/>
          </w:tcPr>
          <w:p w14:paraId="51D108B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CD644B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350</w:t>
            </w:r>
          </w:p>
        </w:tc>
        <w:tc>
          <w:tcPr>
            <w:tcW w:w="876" w:type="dxa"/>
            <w:tcBorders>
              <w:top w:val="single" w:color="000000" w:sz="4" w:space="0"/>
              <w:left w:val="single" w:color="000000" w:sz="4" w:space="0"/>
              <w:bottom w:val="single" w:color="000000" w:sz="4" w:space="0"/>
              <w:right w:val="single" w:color="000000" w:sz="4" w:space="0"/>
            </w:tcBorders>
            <w:vAlign w:val="center"/>
          </w:tcPr>
          <w:p w14:paraId="553DCD6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vAlign w:val="center"/>
          </w:tcPr>
          <w:p w14:paraId="6EC91FFC">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2C7753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2E14E7A">
            <w:pPr>
              <w:rPr>
                <w:rFonts w:hint="eastAsia" w:ascii="仿宋" w:hAnsi="仿宋" w:eastAsia="仿宋" w:cs="仿宋"/>
                <w:sz w:val="32"/>
                <w:szCs w:val="32"/>
              </w:rPr>
            </w:pPr>
            <w:r>
              <w:rPr>
                <w:rFonts w:hint="eastAsia" w:ascii="仿宋" w:hAnsi="仿宋" w:eastAsia="仿宋" w:cs="仿宋"/>
                <w:sz w:val="32"/>
                <w:szCs w:val="32"/>
                <w:lang w:val="en-US" w:eastAsia="zh-CN"/>
              </w:rPr>
              <w:t>27</w:t>
            </w:r>
          </w:p>
        </w:tc>
        <w:tc>
          <w:tcPr>
            <w:tcW w:w="2802" w:type="dxa"/>
            <w:tcBorders>
              <w:top w:val="single" w:color="000000" w:sz="4" w:space="0"/>
              <w:left w:val="single" w:color="000000" w:sz="4" w:space="0"/>
              <w:bottom w:val="single" w:color="000000" w:sz="4" w:space="0"/>
              <w:right w:val="single" w:color="000000" w:sz="4" w:space="0"/>
            </w:tcBorders>
            <w:vAlign w:val="center"/>
          </w:tcPr>
          <w:p w14:paraId="101AC7B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10合一多功能太阳能安全锤</w:t>
            </w:r>
          </w:p>
        </w:tc>
        <w:tc>
          <w:tcPr>
            <w:tcW w:w="1327" w:type="dxa"/>
            <w:tcBorders>
              <w:top w:val="single" w:color="000000" w:sz="4" w:space="0"/>
              <w:left w:val="single" w:color="000000" w:sz="4" w:space="0"/>
              <w:bottom w:val="single" w:color="000000" w:sz="4" w:space="0"/>
              <w:right w:val="single" w:color="000000" w:sz="4" w:space="0"/>
            </w:tcBorders>
            <w:vAlign w:val="center"/>
          </w:tcPr>
          <w:p w14:paraId="4B5112C2">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1E874A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14:paraId="4139D2F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w:t>
            </w:r>
          </w:p>
        </w:tc>
        <w:tc>
          <w:tcPr>
            <w:tcW w:w="1211" w:type="dxa"/>
            <w:tcBorders>
              <w:top w:val="single" w:color="000000" w:sz="4" w:space="0"/>
              <w:left w:val="single" w:color="000000" w:sz="4" w:space="0"/>
              <w:bottom w:val="single" w:color="000000" w:sz="4" w:space="0"/>
              <w:right w:val="single" w:color="000000" w:sz="4" w:space="0"/>
            </w:tcBorders>
            <w:vAlign w:val="center"/>
          </w:tcPr>
          <w:p w14:paraId="698DD16B">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3A08E19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BCE3BA2">
            <w:pPr>
              <w:rPr>
                <w:rFonts w:hint="eastAsia" w:ascii="仿宋" w:hAnsi="仿宋" w:eastAsia="仿宋" w:cs="仿宋"/>
                <w:sz w:val="32"/>
                <w:szCs w:val="32"/>
              </w:rPr>
            </w:pPr>
            <w:r>
              <w:rPr>
                <w:rFonts w:hint="eastAsia" w:ascii="仿宋" w:hAnsi="仿宋" w:eastAsia="仿宋" w:cs="仿宋"/>
                <w:sz w:val="32"/>
                <w:szCs w:val="32"/>
                <w:lang w:val="en-US" w:eastAsia="zh-CN"/>
              </w:rPr>
              <w:t>28</w:t>
            </w:r>
          </w:p>
        </w:tc>
        <w:tc>
          <w:tcPr>
            <w:tcW w:w="2802" w:type="dxa"/>
            <w:tcBorders>
              <w:top w:val="single" w:color="000000" w:sz="4" w:space="0"/>
              <w:left w:val="single" w:color="000000" w:sz="4" w:space="0"/>
              <w:bottom w:val="single" w:color="000000" w:sz="4" w:space="0"/>
              <w:right w:val="single" w:color="000000" w:sz="4" w:space="0"/>
            </w:tcBorders>
            <w:vAlign w:val="center"/>
          </w:tcPr>
          <w:p w14:paraId="389A06D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灭火鞋  （3C认证）</w:t>
            </w:r>
          </w:p>
        </w:tc>
        <w:tc>
          <w:tcPr>
            <w:tcW w:w="1327" w:type="dxa"/>
            <w:tcBorders>
              <w:top w:val="single" w:color="000000" w:sz="4" w:space="0"/>
              <w:left w:val="single" w:color="000000" w:sz="4" w:space="0"/>
              <w:bottom w:val="single" w:color="000000" w:sz="4" w:space="0"/>
              <w:right w:val="single" w:color="000000" w:sz="4" w:space="0"/>
            </w:tcBorders>
            <w:vAlign w:val="center"/>
          </w:tcPr>
          <w:p w14:paraId="3AE00590">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E25C93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14:paraId="5B179F1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045ED06A">
            <w:pPr>
              <w:jc w:val="center"/>
              <w:rPr>
                <w:rFonts w:hint="eastAsia" w:ascii="仿宋" w:hAnsi="仿宋" w:eastAsia="仿宋" w:cs="仿宋"/>
                <w:sz w:val="32"/>
                <w:szCs w:val="32"/>
                <w:lang w:eastAsia="zh-CN"/>
              </w:rPr>
            </w:pPr>
            <w:r>
              <w:rPr>
                <w:rFonts w:hint="eastAsia" w:ascii="仿宋" w:hAnsi="仿宋" w:eastAsia="仿宋" w:cs="仿宋"/>
                <w:sz w:val="32"/>
                <w:szCs w:val="32"/>
                <w:lang w:eastAsia="zh-CN"/>
              </w:rPr>
              <w:t>是</w:t>
            </w:r>
          </w:p>
        </w:tc>
      </w:tr>
      <w:tr w14:paraId="21BD33C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A83A01A">
            <w:pPr>
              <w:rPr>
                <w:rFonts w:hint="eastAsia" w:ascii="仿宋" w:hAnsi="仿宋" w:eastAsia="仿宋" w:cs="仿宋"/>
                <w:sz w:val="32"/>
                <w:szCs w:val="32"/>
              </w:rPr>
            </w:pPr>
            <w:r>
              <w:rPr>
                <w:rFonts w:hint="eastAsia" w:ascii="仿宋" w:hAnsi="仿宋" w:eastAsia="仿宋" w:cs="仿宋"/>
                <w:sz w:val="32"/>
                <w:szCs w:val="32"/>
                <w:lang w:val="en-US" w:eastAsia="zh-CN"/>
              </w:rPr>
              <w:t>29</w:t>
            </w:r>
          </w:p>
        </w:tc>
        <w:tc>
          <w:tcPr>
            <w:tcW w:w="2802" w:type="dxa"/>
            <w:tcBorders>
              <w:top w:val="single" w:color="000000" w:sz="4" w:space="0"/>
              <w:left w:val="single" w:color="000000" w:sz="4" w:space="0"/>
              <w:bottom w:val="single" w:color="000000" w:sz="4" w:space="0"/>
              <w:right w:val="single" w:color="000000" w:sz="4" w:space="0"/>
            </w:tcBorders>
            <w:vAlign w:val="center"/>
          </w:tcPr>
          <w:p w14:paraId="5DA15A0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灭火防护服 （3C认证）</w:t>
            </w:r>
          </w:p>
        </w:tc>
        <w:tc>
          <w:tcPr>
            <w:tcW w:w="1327" w:type="dxa"/>
            <w:tcBorders>
              <w:top w:val="single" w:color="000000" w:sz="4" w:space="0"/>
              <w:left w:val="single" w:color="000000" w:sz="4" w:space="0"/>
              <w:bottom w:val="single" w:color="000000" w:sz="4" w:space="0"/>
              <w:right w:val="single" w:color="000000" w:sz="4" w:space="0"/>
            </w:tcBorders>
            <w:vAlign w:val="center"/>
          </w:tcPr>
          <w:p w14:paraId="01DF06F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C02461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980</w:t>
            </w:r>
          </w:p>
        </w:tc>
        <w:tc>
          <w:tcPr>
            <w:tcW w:w="876" w:type="dxa"/>
            <w:tcBorders>
              <w:top w:val="single" w:color="000000" w:sz="4" w:space="0"/>
              <w:left w:val="single" w:color="000000" w:sz="4" w:space="0"/>
              <w:bottom w:val="single" w:color="000000" w:sz="4" w:space="0"/>
              <w:right w:val="single" w:color="000000" w:sz="4" w:space="0"/>
            </w:tcBorders>
            <w:vAlign w:val="center"/>
          </w:tcPr>
          <w:p w14:paraId="6A816F0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497DCBDC">
            <w:pPr>
              <w:jc w:val="center"/>
              <w:rPr>
                <w:rFonts w:hint="eastAsia" w:ascii="仿宋" w:hAnsi="仿宋" w:eastAsia="仿宋" w:cs="仿宋"/>
                <w:sz w:val="32"/>
                <w:szCs w:val="32"/>
              </w:rPr>
            </w:pPr>
            <w:r>
              <w:rPr>
                <w:rFonts w:hint="eastAsia" w:ascii="仿宋" w:hAnsi="仿宋" w:eastAsia="仿宋" w:cs="仿宋"/>
                <w:sz w:val="32"/>
                <w:szCs w:val="32"/>
                <w:lang w:eastAsia="zh-CN"/>
              </w:rPr>
              <w:t>是</w:t>
            </w:r>
          </w:p>
        </w:tc>
      </w:tr>
      <w:tr w14:paraId="778C31C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455C230">
            <w:pPr>
              <w:rPr>
                <w:rFonts w:hint="eastAsia" w:ascii="仿宋" w:hAnsi="仿宋" w:eastAsia="仿宋" w:cs="仿宋"/>
                <w:sz w:val="32"/>
                <w:szCs w:val="32"/>
              </w:rPr>
            </w:pPr>
            <w:r>
              <w:rPr>
                <w:rFonts w:hint="eastAsia" w:ascii="仿宋" w:hAnsi="仿宋" w:eastAsia="仿宋" w:cs="仿宋"/>
                <w:sz w:val="32"/>
                <w:szCs w:val="32"/>
                <w:lang w:val="en-US" w:eastAsia="zh-CN"/>
              </w:rPr>
              <w:t>30</w:t>
            </w:r>
          </w:p>
        </w:tc>
        <w:tc>
          <w:tcPr>
            <w:tcW w:w="2802" w:type="dxa"/>
            <w:tcBorders>
              <w:top w:val="single" w:color="000000" w:sz="4" w:space="0"/>
              <w:left w:val="single" w:color="000000" w:sz="4" w:space="0"/>
              <w:bottom w:val="single" w:color="000000" w:sz="4" w:space="0"/>
              <w:right w:val="single" w:color="000000" w:sz="4" w:space="0"/>
            </w:tcBorders>
            <w:vAlign w:val="center"/>
          </w:tcPr>
          <w:p w14:paraId="3420221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头盔    （3C认证）</w:t>
            </w:r>
          </w:p>
        </w:tc>
        <w:tc>
          <w:tcPr>
            <w:tcW w:w="1327" w:type="dxa"/>
            <w:tcBorders>
              <w:top w:val="single" w:color="000000" w:sz="4" w:space="0"/>
              <w:left w:val="single" w:color="000000" w:sz="4" w:space="0"/>
              <w:bottom w:val="single" w:color="000000" w:sz="4" w:space="0"/>
              <w:right w:val="single" w:color="000000" w:sz="4" w:space="0"/>
            </w:tcBorders>
            <w:vAlign w:val="center"/>
          </w:tcPr>
          <w:p w14:paraId="521E1FB8">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C2D847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225</w:t>
            </w:r>
          </w:p>
        </w:tc>
        <w:tc>
          <w:tcPr>
            <w:tcW w:w="876" w:type="dxa"/>
            <w:tcBorders>
              <w:top w:val="single" w:color="000000" w:sz="4" w:space="0"/>
              <w:left w:val="single" w:color="000000" w:sz="4" w:space="0"/>
              <w:bottom w:val="single" w:color="000000" w:sz="4" w:space="0"/>
              <w:right w:val="single" w:color="000000" w:sz="4" w:space="0"/>
            </w:tcBorders>
            <w:vAlign w:val="center"/>
          </w:tcPr>
          <w:p w14:paraId="6978E65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108C70AF">
            <w:pPr>
              <w:jc w:val="center"/>
              <w:rPr>
                <w:rFonts w:hint="eastAsia" w:ascii="仿宋" w:hAnsi="仿宋" w:eastAsia="仿宋" w:cs="仿宋"/>
                <w:sz w:val="32"/>
                <w:szCs w:val="32"/>
              </w:rPr>
            </w:pPr>
            <w:r>
              <w:rPr>
                <w:rFonts w:hint="eastAsia" w:ascii="仿宋" w:hAnsi="仿宋" w:eastAsia="仿宋" w:cs="仿宋"/>
                <w:sz w:val="32"/>
                <w:szCs w:val="32"/>
                <w:lang w:eastAsia="zh-CN"/>
              </w:rPr>
              <w:t>是</w:t>
            </w:r>
          </w:p>
        </w:tc>
      </w:tr>
      <w:tr w14:paraId="25BF20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839D0FB">
            <w:pPr>
              <w:rPr>
                <w:rFonts w:hint="eastAsia" w:ascii="仿宋" w:hAnsi="仿宋" w:eastAsia="仿宋" w:cs="仿宋"/>
                <w:sz w:val="32"/>
                <w:szCs w:val="32"/>
              </w:rPr>
            </w:pPr>
            <w:r>
              <w:rPr>
                <w:rFonts w:hint="eastAsia" w:ascii="仿宋" w:hAnsi="仿宋" w:eastAsia="仿宋" w:cs="仿宋"/>
                <w:sz w:val="32"/>
                <w:szCs w:val="32"/>
                <w:lang w:val="en-US" w:eastAsia="zh-CN"/>
              </w:rPr>
              <w:t>31</w:t>
            </w:r>
          </w:p>
        </w:tc>
        <w:tc>
          <w:tcPr>
            <w:tcW w:w="2802" w:type="dxa"/>
            <w:tcBorders>
              <w:top w:val="single" w:color="000000" w:sz="4" w:space="0"/>
              <w:left w:val="single" w:color="000000" w:sz="4" w:space="0"/>
              <w:bottom w:val="single" w:color="000000" w:sz="4" w:space="0"/>
              <w:right w:val="single" w:color="000000" w:sz="4" w:space="0"/>
            </w:tcBorders>
            <w:vAlign w:val="center"/>
          </w:tcPr>
          <w:p w14:paraId="0450F78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腰带（3C认证）</w:t>
            </w:r>
          </w:p>
        </w:tc>
        <w:tc>
          <w:tcPr>
            <w:tcW w:w="1327" w:type="dxa"/>
            <w:tcBorders>
              <w:top w:val="single" w:color="000000" w:sz="4" w:space="0"/>
              <w:left w:val="single" w:color="000000" w:sz="4" w:space="0"/>
              <w:bottom w:val="single" w:color="000000" w:sz="4" w:space="0"/>
              <w:right w:val="single" w:color="000000" w:sz="4" w:space="0"/>
            </w:tcBorders>
            <w:vAlign w:val="center"/>
          </w:tcPr>
          <w:p w14:paraId="4938F96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617E25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88</w:t>
            </w:r>
          </w:p>
        </w:tc>
        <w:tc>
          <w:tcPr>
            <w:tcW w:w="876" w:type="dxa"/>
            <w:tcBorders>
              <w:top w:val="single" w:color="000000" w:sz="4" w:space="0"/>
              <w:left w:val="single" w:color="000000" w:sz="4" w:space="0"/>
              <w:bottom w:val="single" w:color="000000" w:sz="4" w:space="0"/>
              <w:right w:val="single" w:color="000000" w:sz="4" w:space="0"/>
            </w:tcBorders>
            <w:vAlign w:val="center"/>
          </w:tcPr>
          <w:p w14:paraId="4E2611C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207CEDD1">
            <w:pPr>
              <w:jc w:val="center"/>
              <w:rPr>
                <w:rFonts w:hint="eastAsia" w:ascii="仿宋" w:hAnsi="仿宋" w:eastAsia="仿宋" w:cs="仿宋"/>
                <w:sz w:val="32"/>
                <w:szCs w:val="32"/>
              </w:rPr>
            </w:pPr>
            <w:r>
              <w:rPr>
                <w:rFonts w:hint="eastAsia" w:ascii="仿宋" w:hAnsi="仿宋" w:eastAsia="仿宋" w:cs="仿宋"/>
                <w:sz w:val="32"/>
                <w:szCs w:val="32"/>
                <w:lang w:eastAsia="zh-CN"/>
              </w:rPr>
              <w:t>是</w:t>
            </w:r>
          </w:p>
        </w:tc>
      </w:tr>
      <w:tr w14:paraId="1607C79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F90CCFC">
            <w:pPr>
              <w:rPr>
                <w:rFonts w:hint="eastAsia" w:ascii="仿宋" w:hAnsi="仿宋" w:eastAsia="仿宋" w:cs="仿宋"/>
                <w:sz w:val="32"/>
                <w:szCs w:val="32"/>
              </w:rPr>
            </w:pPr>
            <w:r>
              <w:rPr>
                <w:rFonts w:hint="eastAsia" w:ascii="仿宋" w:hAnsi="仿宋" w:eastAsia="仿宋" w:cs="仿宋"/>
                <w:sz w:val="32"/>
                <w:szCs w:val="32"/>
                <w:lang w:val="en-US" w:eastAsia="zh-CN"/>
              </w:rPr>
              <w:t>32</w:t>
            </w:r>
          </w:p>
        </w:tc>
        <w:tc>
          <w:tcPr>
            <w:tcW w:w="2802" w:type="dxa"/>
            <w:tcBorders>
              <w:top w:val="single" w:color="000000" w:sz="4" w:space="0"/>
              <w:left w:val="single" w:color="000000" w:sz="4" w:space="0"/>
              <w:bottom w:val="single" w:color="000000" w:sz="4" w:space="0"/>
              <w:right w:val="single" w:color="000000" w:sz="4" w:space="0"/>
            </w:tcBorders>
            <w:vAlign w:val="center"/>
          </w:tcPr>
          <w:p w14:paraId="131E193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手套（3C认证）</w:t>
            </w:r>
          </w:p>
        </w:tc>
        <w:tc>
          <w:tcPr>
            <w:tcW w:w="1327" w:type="dxa"/>
            <w:tcBorders>
              <w:top w:val="single" w:color="000000" w:sz="4" w:space="0"/>
              <w:left w:val="single" w:color="000000" w:sz="4" w:space="0"/>
              <w:bottom w:val="single" w:color="000000" w:sz="4" w:space="0"/>
              <w:right w:val="single" w:color="000000" w:sz="4" w:space="0"/>
            </w:tcBorders>
            <w:vAlign w:val="center"/>
          </w:tcPr>
          <w:p w14:paraId="3DB67704">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DCAD78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85</w:t>
            </w:r>
          </w:p>
        </w:tc>
        <w:tc>
          <w:tcPr>
            <w:tcW w:w="876" w:type="dxa"/>
            <w:tcBorders>
              <w:top w:val="single" w:color="000000" w:sz="4" w:space="0"/>
              <w:left w:val="single" w:color="000000" w:sz="4" w:space="0"/>
              <w:bottom w:val="single" w:color="000000" w:sz="4" w:space="0"/>
              <w:right w:val="single" w:color="000000" w:sz="4" w:space="0"/>
            </w:tcBorders>
            <w:vAlign w:val="center"/>
          </w:tcPr>
          <w:p w14:paraId="0CF11CD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75B08A89">
            <w:pPr>
              <w:jc w:val="center"/>
              <w:rPr>
                <w:rFonts w:hint="eastAsia" w:ascii="仿宋" w:hAnsi="仿宋" w:eastAsia="仿宋" w:cs="仿宋"/>
                <w:sz w:val="32"/>
                <w:szCs w:val="32"/>
              </w:rPr>
            </w:pPr>
            <w:r>
              <w:rPr>
                <w:rFonts w:hint="eastAsia" w:ascii="仿宋" w:hAnsi="仿宋" w:eastAsia="仿宋" w:cs="仿宋"/>
                <w:sz w:val="32"/>
                <w:szCs w:val="32"/>
                <w:lang w:eastAsia="zh-CN"/>
              </w:rPr>
              <w:t>是</w:t>
            </w:r>
          </w:p>
        </w:tc>
      </w:tr>
      <w:tr w14:paraId="66A442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2AF91D3">
            <w:pPr>
              <w:rPr>
                <w:rFonts w:hint="eastAsia" w:ascii="仿宋" w:hAnsi="仿宋" w:eastAsia="仿宋" w:cs="仿宋"/>
                <w:sz w:val="32"/>
                <w:szCs w:val="32"/>
              </w:rPr>
            </w:pPr>
            <w:r>
              <w:rPr>
                <w:rFonts w:hint="eastAsia" w:ascii="仿宋" w:hAnsi="仿宋" w:eastAsia="仿宋" w:cs="仿宋"/>
                <w:sz w:val="32"/>
                <w:szCs w:val="32"/>
                <w:lang w:val="en-US" w:eastAsia="zh-CN"/>
              </w:rPr>
              <w:t>33</w:t>
            </w:r>
          </w:p>
        </w:tc>
        <w:tc>
          <w:tcPr>
            <w:tcW w:w="2802" w:type="dxa"/>
            <w:tcBorders>
              <w:top w:val="single" w:color="000000" w:sz="4" w:space="0"/>
              <w:left w:val="single" w:color="000000" w:sz="4" w:space="0"/>
              <w:bottom w:val="single" w:color="000000" w:sz="4" w:space="0"/>
              <w:right w:val="single" w:color="000000" w:sz="4" w:space="0"/>
            </w:tcBorders>
            <w:vAlign w:val="center"/>
          </w:tcPr>
          <w:p w14:paraId="1CD268F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消防战斗服</w:t>
            </w:r>
          </w:p>
        </w:tc>
        <w:tc>
          <w:tcPr>
            <w:tcW w:w="1327" w:type="dxa"/>
            <w:tcBorders>
              <w:top w:val="single" w:color="000000" w:sz="4" w:space="0"/>
              <w:left w:val="single" w:color="000000" w:sz="4" w:space="0"/>
              <w:bottom w:val="single" w:color="000000" w:sz="4" w:space="0"/>
              <w:right w:val="single" w:color="000000" w:sz="4" w:space="0"/>
            </w:tcBorders>
            <w:vAlign w:val="center"/>
          </w:tcPr>
          <w:p w14:paraId="547FA982">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7A00B9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480</w:t>
            </w:r>
          </w:p>
        </w:tc>
        <w:tc>
          <w:tcPr>
            <w:tcW w:w="876" w:type="dxa"/>
            <w:tcBorders>
              <w:top w:val="single" w:color="000000" w:sz="4" w:space="0"/>
              <w:left w:val="single" w:color="000000" w:sz="4" w:space="0"/>
              <w:bottom w:val="single" w:color="000000" w:sz="4" w:space="0"/>
              <w:right w:val="single" w:color="000000" w:sz="4" w:space="0"/>
            </w:tcBorders>
            <w:vAlign w:val="center"/>
          </w:tcPr>
          <w:p w14:paraId="157C116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w:t>
            </w:r>
          </w:p>
        </w:tc>
        <w:tc>
          <w:tcPr>
            <w:tcW w:w="1211" w:type="dxa"/>
            <w:tcBorders>
              <w:top w:val="single" w:color="000000" w:sz="4" w:space="0"/>
              <w:left w:val="single" w:color="000000" w:sz="4" w:space="0"/>
              <w:bottom w:val="single" w:color="000000" w:sz="4" w:space="0"/>
              <w:right w:val="single" w:color="000000" w:sz="4" w:space="0"/>
            </w:tcBorders>
            <w:vAlign w:val="center"/>
          </w:tcPr>
          <w:p w14:paraId="4148E746">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72D4FF7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3F71A26">
            <w:pPr>
              <w:rPr>
                <w:rFonts w:hint="eastAsia" w:ascii="仿宋" w:hAnsi="仿宋" w:eastAsia="仿宋" w:cs="仿宋"/>
                <w:sz w:val="32"/>
                <w:szCs w:val="32"/>
              </w:rPr>
            </w:pPr>
            <w:r>
              <w:rPr>
                <w:rFonts w:hint="eastAsia" w:ascii="仿宋" w:hAnsi="仿宋" w:eastAsia="仿宋" w:cs="仿宋"/>
                <w:sz w:val="32"/>
                <w:szCs w:val="32"/>
                <w:lang w:val="en-US" w:eastAsia="zh-CN"/>
              </w:rPr>
              <w:t>34</w:t>
            </w:r>
          </w:p>
        </w:tc>
        <w:tc>
          <w:tcPr>
            <w:tcW w:w="2802" w:type="dxa"/>
            <w:tcBorders>
              <w:top w:val="single" w:color="000000" w:sz="4" w:space="0"/>
              <w:left w:val="single" w:color="000000" w:sz="4" w:space="0"/>
              <w:bottom w:val="single" w:color="000000" w:sz="4" w:space="0"/>
              <w:right w:val="single" w:color="000000" w:sz="4" w:space="0"/>
            </w:tcBorders>
            <w:vAlign w:val="center"/>
          </w:tcPr>
          <w:p w14:paraId="26C9C72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4kg×4灭火器箱</w:t>
            </w:r>
          </w:p>
        </w:tc>
        <w:tc>
          <w:tcPr>
            <w:tcW w:w="1327" w:type="dxa"/>
            <w:tcBorders>
              <w:top w:val="single" w:color="000000" w:sz="4" w:space="0"/>
              <w:left w:val="single" w:color="000000" w:sz="4" w:space="0"/>
              <w:bottom w:val="single" w:color="000000" w:sz="4" w:space="0"/>
              <w:right w:val="single" w:color="000000" w:sz="4" w:space="0"/>
            </w:tcBorders>
            <w:vAlign w:val="center"/>
          </w:tcPr>
          <w:p w14:paraId="159D0737">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F7F01B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vAlign w:val="center"/>
          </w:tcPr>
          <w:p w14:paraId="3A826FC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100</w:t>
            </w:r>
          </w:p>
        </w:tc>
        <w:tc>
          <w:tcPr>
            <w:tcW w:w="1211" w:type="dxa"/>
            <w:tcBorders>
              <w:top w:val="single" w:color="000000" w:sz="4" w:space="0"/>
              <w:left w:val="single" w:color="000000" w:sz="4" w:space="0"/>
              <w:bottom w:val="single" w:color="000000" w:sz="4" w:space="0"/>
              <w:right w:val="single" w:color="000000" w:sz="4" w:space="0"/>
            </w:tcBorders>
            <w:vAlign w:val="center"/>
          </w:tcPr>
          <w:p w14:paraId="1A1BEAA2">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06B15A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A28EBB8">
            <w:pPr>
              <w:rPr>
                <w:rFonts w:hint="eastAsia" w:ascii="仿宋" w:hAnsi="仿宋" w:eastAsia="仿宋" w:cs="仿宋"/>
                <w:sz w:val="32"/>
                <w:szCs w:val="32"/>
              </w:rPr>
            </w:pPr>
            <w:r>
              <w:rPr>
                <w:rFonts w:hint="eastAsia" w:ascii="仿宋" w:hAnsi="仿宋" w:eastAsia="仿宋" w:cs="仿宋"/>
                <w:sz w:val="32"/>
                <w:szCs w:val="32"/>
                <w:lang w:val="en-US" w:eastAsia="zh-CN"/>
              </w:rPr>
              <w:t>35</w:t>
            </w:r>
          </w:p>
        </w:tc>
        <w:tc>
          <w:tcPr>
            <w:tcW w:w="2802" w:type="dxa"/>
            <w:tcBorders>
              <w:top w:val="single" w:color="000000" w:sz="4" w:space="0"/>
              <w:left w:val="single" w:color="000000" w:sz="4" w:space="0"/>
              <w:bottom w:val="single" w:color="000000" w:sz="4" w:space="0"/>
              <w:right w:val="single" w:color="000000" w:sz="4" w:space="0"/>
            </w:tcBorders>
            <w:vAlign w:val="center"/>
          </w:tcPr>
          <w:p w14:paraId="6D0D7F8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4kg×2灭火器箱</w:t>
            </w:r>
          </w:p>
        </w:tc>
        <w:tc>
          <w:tcPr>
            <w:tcW w:w="1327" w:type="dxa"/>
            <w:tcBorders>
              <w:top w:val="single" w:color="000000" w:sz="4" w:space="0"/>
              <w:left w:val="single" w:color="000000" w:sz="4" w:space="0"/>
              <w:bottom w:val="single" w:color="000000" w:sz="4" w:space="0"/>
              <w:right w:val="single" w:color="000000" w:sz="4" w:space="0"/>
            </w:tcBorders>
            <w:vAlign w:val="center"/>
          </w:tcPr>
          <w:p w14:paraId="599EC068">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5477254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45</w:t>
            </w:r>
          </w:p>
        </w:tc>
        <w:tc>
          <w:tcPr>
            <w:tcW w:w="876" w:type="dxa"/>
            <w:tcBorders>
              <w:top w:val="single" w:color="000000" w:sz="4" w:space="0"/>
              <w:left w:val="single" w:color="000000" w:sz="4" w:space="0"/>
              <w:bottom w:val="single" w:color="000000" w:sz="4" w:space="0"/>
              <w:right w:val="single" w:color="000000" w:sz="4" w:space="0"/>
            </w:tcBorders>
            <w:vAlign w:val="center"/>
          </w:tcPr>
          <w:p w14:paraId="36E3534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3D864B6C">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3A9EF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791854A">
            <w:pPr>
              <w:rPr>
                <w:rFonts w:hint="eastAsia" w:ascii="仿宋" w:hAnsi="仿宋" w:eastAsia="仿宋" w:cs="仿宋"/>
                <w:sz w:val="32"/>
                <w:szCs w:val="32"/>
              </w:rPr>
            </w:pPr>
            <w:r>
              <w:rPr>
                <w:rFonts w:hint="eastAsia" w:ascii="仿宋" w:hAnsi="仿宋" w:eastAsia="仿宋" w:cs="仿宋"/>
                <w:sz w:val="32"/>
                <w:szCs w:val="32"/>
                <w:lang w:val="en-US" w:eastAsia="zh-CN"/>
              </w:rPr>
              <w:t>36</w:t>
            </w:r>
          </w:p>
        </w:tc>
        <w:tc>
          <w:tcPr>
            <w:tcW w:w="2802" w:type="dxa"/>
            <w:tcBorders>
              <w:top w:val="single" w:color="000000" w:sz="4" w:space="0"/>
              <w:left w:val="single" w:color="000000" w:sz="4" w:space="0"/>
              <w:bottom w:val="single" w:color="000000" w:sz="4" w:space="0"/>
              <w:right w:val="single" w:color="000000" w:sz="4" w:space="0"/>
            </w:tcBorders>
            <w:vAlign w:val="center"/>
          </w:tcPr>
          <w:p w14:paraId="0039DCF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800×650消防栓门框</w:t>
            </w:r>
          </w:p>
        </w:tc>
        <w:tc>
          <w:tcPr>
            <w:tcW w:w="1327" w:type="dxa"/>
            <w:tcBorders>
              <w:top w:val="single" w:color="000000" w:sz="4" w:space="0"/>
              <w:left w:val="single" w:color="000000" w:sz="4" w:space="0"/>
              <w:bottom w:val="single" w:color="000000" w:sz="4" w:space="0"/>
              <w:right w:val="single" w:color="000000" w:sz="4" w:space="0"/>
            </w:tcBorders>
            <w:vAlign w:val="center"/>
          </w:tcPr>
          <w:p w14:paraId="271CBBE8">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CE79AF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110</w:t>
            </w:r>
          </w:p>
        </w:tc>
        <w:tc>
          <w:tcPr>
            <w:tcW w:w="876" w:type="dxa"/>
            <w:tcBorders>
              <w:top w:val="single" w:color="000000" w:sz="4" w:space="0"/>
              <w:left w:val="single" w:color="000000" w:sz="4" w:space="0"/>
              <w:bottom w:val="single" w:color="000000" w:sz="4" w:space="0"/>
              <w:right w:val="single" w:color="000000" w:sz="4" w:space="0"/>
            </w:tcBorders>
            <w:vAlign w:val="center"/>
          </w:tcPr>
          <w:p w14:paraId="76F51F3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60</w:t>
            </w:r>
          </w:p>
        </w:tc>
        <w:tc>
          <w:tcPr>
            <w:tcW w:w="1211" w:type="dxa"/>
            <w:tcBorders>
              <w:top w:val="single" w:color="000000" w:sz="4" w:space="0"/>
              <w:left w:val="single" w:color="000000" w:sz="4" w:space="0"/>
              <w:bottom w:val="single" w:color="000000" w:sz="4" w:space="0"/>
              <w:right w:val="single" w:color="000000" w:sz="4" w:space="0"/>
            </w:tcBorders>
            <w:vAlign w:val="center"/>
          </w:tcPr>
          <w:p w14:paraId="4C4FBA75">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397DA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364146AE">
            <w:pPr>
              <w:rPr>
                <w:rFonts w:hint="eastAsia" w:ascii="仿宋" w:hAnsi="仿宋" w:eastAsia="仿宋" w:cs="仿宋"/>
                <w:sz w:val="32"/>
                <w:szCs w:val="32"/>
              </w:rPr>
            </w:pPr>
            <w:r>
              <w:rPr>
                <w:rFonts w:hint="eastAsia" w:ascii="仿宋" w:hAnsi="仿宋" w:eastAsia="仿宋" w:cs="仿宋"/>
                <w:sz w:val="32"/>
                <w:szCs w:val="32"/>
                <w:lang w:val="en-US" w:eastAsia="zh-CN"/>
              </w:rPr>
              <w:t>37</w:t>
            </w:r>
          </w:p>
        </w:tc>
        <w:tc>
          <w:tcPr>
            <w:tcW w:w="2802" w:type="dxa"/>
            <w:tcBorders>
              <w:top w:val="single" w:color="000000" w:sz="4" w:space="0"/>
              <w:left w:val="single" w:color="000000" w:sz="4" w:space="0"/>
              <w:bottom w:val="single" w:color="000000" w:sz="4" w:space="0"/>
              <w:right w:val="single" w:color="000000" w:sz="4" w:space="0"/>
            </w:tcBorders>
            <w:vAlign w:val="center"/>
          </w:tcPr>
          <w:p w14:paraId="2A5ABEE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1800×700消防栓门框</w:t>
            </w:r>
          </w:p>
        </w:tc>
        <w:tc>
          <w:tcPr>
            <w:tcW w:w="1327" w:type="dxa"/>
            <w:tcBorders>
              <w:top w:val="single" w:color="000000" w:sz="4" w:space="0"/>
              <w:left w:val="single" w:color="000000" w:sz="4" w:space="0"/>
              <w:bottom w:val="single" w:color="000000" w:sz="4" w:space="0"/>
              <w:right w:val="single" w:color="000000" w:sz="4" w:space="0"/>
            </w:tcBorders>
            <w:vAlign w:val="center"/>
          </w:tcPr>
          <w:p w14:paraId="45DF9FAC">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618178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876" w:type="dxa"/>
            <w:tcBorders>
              <w:top w:val="single" w:color="000000" w:sz="4" w:space="0"/>
              <w:left w:val="single" w:color="000000" w:sz="4" w:space="0"/>
              <w:bottom w:val="single" w:color="000000" w:sz="4" w:space="0"/>
              <w:right w:val="single" w:color="000000" w:sz="4" w:space="0"/>
            </w:tcBorders>
            <w:vAlign w:val="center"/>
          </w:tcPr>
          <w:p w14:paraId="1E9F4E8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100</w:t>
            </w:r>
          </w:p>
        </w:tc>
        <w:tc>
          <w:tcPr>
            <w:tcW w:w="1211" w:type="dxa"/>
            <w:tcBorders>
              <w:top w:val="single" w:color="000000" w:sz="4" w:space="0"/>
              <w:left w:val="single" w:color="000000" w:sz="4" w:space="0"/>
              <w:bottom w:val="single" w:color="000000" w:sz="4" w:space="0"/>
              <w:right w:val="single" w:color="000000" w:sz="4" w:space="0"/>
            </w:tcBorders>
            <w:vAlign w:val="center"/>
          </w:tcPr>
          <w:p w14:paraId="2B2E14B9">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3FB36D8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7D88B67">
            <w:pPr>
              <w:rPr>
                <w:rFonts w:hint="eastAsia" w:ascii="仿宋" w:hAnsi="仿宋" w:eastAsia="仿宋" w:cs="仿宋"/>
                <w:sz w:val="32"/>
                <w:szCs w:val="32"/>
              </w:rPr>
            </w:pPr>
            <w:r>
              <w:rPr>
                <w:rFonts w:hint="eastAsia" w:ascii="仿宋" w:hAnsi="仿宋" w:eastAsia="仿宋" w:cs="仿宋"/>
                <w:sz w:val="32"/>
                <w:szCs w:val="32"/>
                <w:lang w:val="en-US" w:eastAsia="zh-CN"/>
              </w:rPr>
              <w:t>38</w:t>
            </w:r>
          </w:p>
        </w:tc>
        <w:tc>
          <w:tcPr>
            <w:tcW w:w="2802" w:type="dxa"/>
            <w:tcBorders>
              <w:top w:val="single" w:color="000000" w:sz="4" w:space="0"/>
              <w:left w:val="single" w:color="000000" w:sz="4" w:space="0"/>
              <w:bottom w:val="single" w:color="000000" w:sz="4" w:space="0"/>
              <w:right w:val="single" w:color="000000" w:sz="4" w:space="0"/>
            </w:tcBorders>
            <w:vAlign w:val="center"/>
          </w:tcPr>
          <w:p w14:paraId="403AA2F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304不锈钢消防箱</w:t>
            </w:r>
          </w:p>
        </w:tc>
        <w:tc>
          <w:tcPr>
            <w:tcW w:w="1327" w:type="dxa"/>
            <w:tcBorders>
              <w:top w:val="single" w:color="000000" w:sz="4" w:space="0"/>
              <w:left w:val="single" w:color="000000" w:sz="4" w:space="0"/>
              <w:bottom w:val="single" w:color="000000" w:sz="4" w:space="0"/>
              <w:right w:val="single" w:color="000000" w:sz="4" w:space="0"/>
            </w:tcBorders>
            <w:vAlign w:val="center"/>
          </w:tcPr>
          <w:p w14:paraId="1525B00F">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E0E4CE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876" w:type="dxa"/>
            <w:tcBorders>
              <w:top w:val="single" w:color="000000" w:sz="4" w:space="0"/>
              <w:left w:val="single" w:color="000000" w:sz="4" w:space="0"/>
              <w:bottom w:val="single" w:color="000000" w:sz="4" w:space="0"/>
              <w:right w:val="single" w:color="000000" w:sz="4" w:space="0"/>
            </w:tcBorders>
            <w:vAlign w:val="center"/>
          </w:tcPr>
          <w:p w14:paraId="4F6C632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23</w:t>
            </w:r>
          </w:p>
        </w:tc>
        <w:tc>
          <w:tcPr>
            <w:tcW w:w="1211" w:type="dxa"/>
            <w:tcBorders>
              <w:top w:val="single" w:color="000000" w:sz="4" w:space="0"/>
              <w:left w:val="single" w:color="000000" w:sz="4" w:space="0"/>
              <w:bottom w:val="single" w:color="000000" w:sz="4" w:space="0"/>
              <w:right w:val="single" w:color="000000" w:sz="4" w:space="0"/>
            </w:tcBorders>
            <w:vAlign w:val="center"/>
          </w:tcPr>
          <w:p w14:paraId="3997F18F">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1703975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99D4177">
            <w:pPr>
              <w:rPr>
                <w:rFonts w:hint="eastAsia" w:ascii="仿宋" w:hAnsi="仿宋" w:eastAsia="仿宋" w:cs="仿宋"/>
                <w:sz w:val="32"/>
                <w:szCs w:val="32"/>
              </w:rPr>
            </w:pPr>
            <w:r>
              <w:rPr>
                <w:rFonts w:hint="eastAsia" w:ascii="仿宋" w:hAnsi="仿宋" w:eastAsia="仿宋" w:cs="仿宋"/>
                <w:sz w:val="32"/>
                <w:szCs w:val="32"/>
                <w:lang w:val="en-US" w:eastAsia="zh-CN"/>
              </w:rPr>
              <w:t>39</w:t>
            </w:r>
          </w:p>
        </w:tc>
        <w:tc>
          <w:tcPr>
            <w:tcW w:w="2802" w:type="dxa"/>
            <w:tcBorders>
              <w:top w:val="single" w:color="000000" w:sz="4" w:space="0"/>
              <w:left w:val="single" w:color="000000" w:sz="4" w:space="0"/>
              <w:bottom w:val="single" w:color="000000" w:sz="4" w:space="0"/>
              <w:right w:val="single" w:color="000000" w:sz="4" w:space="0"/>
            </w:tcBorders>
            <w:vAlign w:val="center"/>
          </w:tcPr>
          <w:p w14:paraId="5D20EF0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消防扳手</w:t>
            </w:r>
          </w:p>
        </w:tc>
        <w:tc>
          <w:tcPr>
            <w:tcW w:w="1327" w:type="dxa"/>
            <w:tcBorders>
              <w:top w:val="single" w:color="000000" w:sz="4" w:space="0"/>
              <w:left w:val="single" w:color="000000" w:sz="4" w:space="0"/>
              <w:bottom w:val="single" w:color="000000" w:sz="4" w:space="0"/>
              <w:right w:val="single" w:color="000000" w:sz="4" w:space="0"/>
            </w:tcBorders>
            <w:vAlign w:val="center"/>
          </w:tcPr>
          <w:p w14:paraId="4554B6AC">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6292D57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39</w:t>
            </w:r>
          </w:p>
        </w:tc>
        <w:tc>
          <w:tcPr>
            <w:tcW w:w="876" w:type="dxa"/>
            <w:tcBorders>
              <w:top w:val="single" w:color="000000" w:sz="4" w:space="0"/>
              <w:left w:val="single" w:color="000000" w:sz="4" w:space="0"/>
              <w:bottom w:val="single" w:color="000000" w:sz="4" w:space="0"/>
              <w:right w:val="single" w:color="000000" w:sz="4" w:space="0"/>
            </w:tcBorders>
            <w:vAlign w:val="center"/>
          </w:tcPr>
          <w:p w14:paraId="3976A8C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vAlign w:val="center"/>
          </w:tcPr>
          <w:p w14:paraId="6ACD53BA">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7E5612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0ABEB78">
            <w:pPr>
              <w:rPr>
                <w:rFonts w:hint="eastAsia" w:ascii="仿宋" w:hAnsi="仿宋" w:eastAsia="仿宋" w:cs="仿宋"/>
                <w:sz w:val="32"/>
                <w:szCs w:val="32"/>
              </w:rPr>
            </w:pPr>
            <w:r>
              <w:rPr>
                <w:rFonts w:hint="eastAsia" w:ascii="仿宋" w:hAnsi="仿宋" w:eastAsia="仿宋" w:cs="仿宋"/>
                <w:sz w:val="32"/>
                <w:szCs w:val="32"/>
                <w:lang w:val="en-US" w:eastAsia="zh-CN"/>
              </w:rPr>
              <w:t>40</w:t>
            </w:r>
          </w:p>
        </w:tc>
        <w:tc>
          <w:tcPr>
            <w:tcW w:w="2802" w:type="dxa"/>
            <w:tcBorders>
              <w:top w:val="single" w:color="000000" w:sz="4" w:space="0"/>
              <w:left w:val="single" w:color="000000" w:sz="4" w:space="0"/>
              <w:bottom w:val="single" w:color="000000" w:sz="4" w:space="0"/>
              <w:right w:val="single" w:color="000000" w:sz="4" w:space="0"/>
            </w:tcBorders>
            <w:vAlign w:val="center"/>
          </w:tcPr>
          <w:p w14:paraId="03FDE86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消防太平斧</w:t>
            </w:r>
          </w:p>
        </w:tc>
        <w:tc>
          <w:tcPr>
            <w:tcW w:w="1327" w:type="dxa"/>
            <w:tcBorders>
              <w:top w:val="single" w:color="000000" w:sz="4" w:space="0"/>
              <w:left w:val="single" w:color="000000" w:sz="4" w:space="0"/>
              <w:bottom w:val="single" w:color="000000" w:sz="4" w:space="0"/>
              <w:right w:val="single" w:color="000000" w:sz="4" w:space="0"/>
            </w:tcBorders>
            <w:vAlign w:val="center"/>
          </w:tcPr>
          <w:p w14:paraId="0FA571A3">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D7736F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vAlign w:val="center"/>
          </w:tcPr>
          <w:p w14:paraId="44617D3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vAlign w:val="center"/>
          </w:tcPr>
          <w:p w14:paraId="1AB14D22">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3151C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48ABA0B">
            <w:pPr>
              <w:rPr>
                <w:rFonts w:hint="eastAsia" w:ascii="仿宋" w:hAnsi="仿宋" w:eastAsia="仿宋" w:cs="仿宋"/>
                <w:sz w:val="32"/>
                <w:szCs w:val="32"/>
              </w:rPr>
            </w:pPr>
            <w:r>
              <w:rPr>
                <w:rFonts w:hint="eastAsia" w:ascii="仿宋" w:hAnsi="仿宋" w:eastAsia="仿宋" w:cs="仿宋"/>
                <w:sz w:val="32"/>
                <w:szCs w:val="32"/>
                <w:lang w:val="en-US" w:eastAsia="zh-CN"/>
              </w:rPr>
              <w:t>41</w:t>
            </w:r>
          </w:p>
        </w:tc>
        <w:tc>
          <w:tcPr>
            <w:tcW w:w="2802" w:type="dxa"/>
            <w:tcBorders>
              <w:top w:val="single" w:color="000000" w:sz="4" w:space="0"/>
              <w:left w:val="single" w:color="000000" w:sz="4" w:space="0"/>
              <w:bottom w:val="single" w:color="000000" w:sz="4" w:space="0"/>
              <w:right w:val="single" w:color="000000" w:sz="4" w:space="0"/>
            </w:tcBorders>
            <w:vAlign w:val="center"/>
          </w:tcPr>
          <w:p w14:paraId="1366DD1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枪头型水压测试表</w:t>
            </w:r>
          </w:p>
        </w:tc>
        <w:tc>
          <w:tcPr>
            <w:tcW w:w="1327" w:type="dxa"/>
            <w:tcBorders>
              <w:top w:val="single" w:color="000000" w:sz="4" w:space="0"/>
              <w:left w:val="single" w:color="000000" w:sz="4" w:space="0"/>
              <w:bottom w:val="single" w:color="000000" w:sz="4" w:space="0"/>
              <w:right w:val="single" w:color="000000" w:sz="4" w:space="0"/>
            </w:tcBorders>
            <w:vAlign w:val="center"/>
          </w:tcPr>
          <w:p w14:paraId="3B05D9E8">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4C381AA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14:paraId="270F941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w:t>
            </w:r>
          </w:p>
        </w:tc>
        <w:tc>
          <w:tcPr>
            <w:tcW w:w="1211" w:type="dxa"/>
            <w:tcBorders>
              <w:top w:val="single" w:color="000000" w:sz="4" w:space="0"/>
              <w:left w:val="single" w:color="000000" w:sz="4" w:space="0"/>
              <w:bottom w:val="single" w:color="000000" w:sz="4" w:space="0"/>
              <w:right w:val="single" w:color="000000" w:sz="4" w:space="0"/>
            </w:tcBorders>
            <w:vAlign w:val="center"/>
          </w:tcPr>
          <w:p w14:paraId="7F3FBF69">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15EFBAA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335FC8B1">
            <w:pPr>
              <w:rPr>
                <w:rFonts w:hint="eastAsia" w:ascii="仿宋" w:hAnsi="仿宋" w:eastAsia="仿宋" w:cs="仿宋"/>
                <w:sz w:val="32"/>
                <w:szCs w:val="32"/>
              </w:rPr>
            </w:pPr>
            <w:r>
              <w:rPr>
                <w:rFonts w:hint="eastAsia" w:ascii="仿宋" w:hAnsi="仿宋" w:eastAsia="仿宋" w:cs="仿宋"/>
                <w:sz w:val="32"/>
                <w:szCs w:val="32"/>
                <w:lang w:val="en-US" w:eastAsia="zh-CN"/>
              </w:rPr>
              <w:t>42</w:t>
            </w:r>
          </w:p>
        </w:tc>
        <w:tc>
          <w:tcPr>
            <w:tcW w:w="2802" w:type="dxa"/>
            <w:tcBorders>
              <w:top w:val="single" w:color="000000" w:sz="4" w:space="0"/>
              <w:left w:val="single" w:color="000000" w:sz="4" w:space="0"/>
              <w:bottom w:val="single" w:color="000000" w:sz="4" w:space="0"/>
              <w:right w:val="single" w:color="000000" w:sz="4" w:space="0"/>
            </w:tcBorders>
            <w:vAlign w:val="center"/>
          </w:tcPr>
          <w:p w14:paraId="073BA37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烟雾弹</w:t>
            </w:r>
          </w:p>
        </w:tc>
        <w:tc>
          <w:tcPr>
            <w:tcW w:w="1327" w:type="dxa"/>
            <w:tcBorders>
              <w:top w:val="single" w:color="000000" w:sz="4" w:space="0"/>
              <w:left w:val="single" w:color="000000" w:sz="4" w:space="0"/>
              <w:bottom w:val="single" w:color="000000" w:sz="4" w:space="0"/>
              <w:right w:val="single" w:color="000000" w:sz="4" w:space="0"/>
            </w:tcBorders>
            <w:vAlign w:val="center"/>
          </w:tcPr>
          <w:p w14:paraId="09E2EA2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0A546B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55</w:t>
            </w:r>
          </w:p>
        </w:tc>
        <w:tc>
          <w:tcPr>
            <w:tcW w:w="876" w:type="dxa"/>
            <w:tcBorders>
              <w:top w:val="single" w:color="000000" w:sz="4" w:space="0"/>
              <w:left w:val="single" w:color="000000" w:sz="4" w:space="0"/>
              <w:bottom w:val="single" w:color="000000" w:sz="4" w:space="0"/>
              <w:right w:val="single" w:color="000000" w:sz="4" w:space="0"/>
            </w:tcBorders>
            <w:vAlign w:val="center"/>
          </w:tcPr>
          <w:p w14:paraId="0D46281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100</w:t>
            </w:r>
          </w:p>
        </w:tc>
        <w:tc>
          <w:tcPr>
            <w:tcW w:w="1211" w:type="dxa"/>
            <w:tcBorders>
              <w:top w:val="single" w:color="000000" w:sz="4" w:space="0"/>
              <w:left w:val="single" w:color="000000" w:sz="4" w:space="0"/>
              <w:bottom w:val="single" w:color="000000" w:sz="4" w:space="0"/>
              <w:right w:val="single" w:color="000000" w:sz="4" w:space="0"/>
            </w:tcBorders>
            <w:vAlign w:val="center"/>
          </w:tcPr>
          <w:p w14:paraId="32CC26C7">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2A188B3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25BE7289">
            <w:pPr>
              <w:rPr>
                <w:rFonts w:hint="eastAsia" w:ascii="仿宋" w:hAnsi="仿宋" w:eastAsia="仿宋" w:cs="仿宋"/>
                <w:sz w:val="32"/>
                <w:szCs w:val="32"/>
                <w:lang w:val="en-US" w:eastAsia="zh-CN"/>
              </w:rPr>
            </w:pPr>
          </w:p>
          <w:p w14:paraId="23041DE4">
            <w:pPr>
              <w:rPr>
                <w:rFonts w:hint="eastAsia" w:ascii="仿宋" w:hAnsi="仿宋" w:eastAsia="仿宋" w:cs="仿宋"/>
                <w:sz w:val="32"/>
                <w:szCs w:val="32"/>
              </w:rPr>
            </w:pPr>
            <w:r>
              <w:rPr>
                <w:rFonts w:hint="eastAsia" w:ascii="仿宋" w:hAnsi="仿宋" w:eastAsia="仿宋" w:cs="仿宋"/>
                <w:sz w:val="32"/>
                <w:szCs w:val="32"/>
                <w:lang w:val="en-US" w:eastAsia="zh-CN"/>
              </w:rPr>
              <w:t>43</w:t>
            </w:r>
          </w:p>
        </w:tc>
        <w:tc>
          <w:tcPr>
            <w:tcW w:w="2802" w:type="dxa"/>
            <w:tcBorders>
              <w:top w:val="single" w:color="000000" w:sz="4" w:space="0"/>
              <w:left w:val="single" w:color="000000" w:sz="4" w:space="0"/>
              <w:bottom w:val="single" w:color="000000" w:sz="4" w:space="0"/>
              <w:right w:val="single" w:color="000000" w:sz="4" w:space="0"/>
            </w:tcBorders>
            <w:vAlign w:val="center"/>
          </w:tcPr>
          <w:p w14:paraId="188AB07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过滤式消防自救呼吸器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67D78D14">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2F05D5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36</w:t>
            </w:r>
          </w:p>
        </w:tc>
        <w:tc>
          <w:tcPr>
            <w:tcW w:w="876" w:type="dxa"/>
            <w:tcBorders>
              <w:top w:val="single" w:color="000000" w:sz="4" w:space="0"/>
              <w:left w:val="single" w:color="000000" w:sz="4" w:space="0"/>
              <w:bottom w:val="single" w:color="000000" w:sz="4" w:space="0"/>
              <w:right w:val="single" w:color="000000" w:sz="4" w:space="0"/>
            </w:tcBorders>
            <w:vAlign w:val="center"/>
          </w:tcPr>
          <w:p w14:paraId="5FC2083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w:t>
            </w:r>
          </w:p>
        </w:tc>
        <w:tc>
          <w:tcPr>
            <w:tcW w:w="1211" w:type="dxa"/>
            <w:tcBorders>
              <w:top w:val="single" w:color="000000" w:sz="4" w:space="0"/>
              <w:left w:val="single" w:color="000000" w:sz="4" w:space="0"/>
              <w:bottom w:val="single" w:color="000000" w:sz="4" w:space="0"/>
              <w:right w:val="single" w:color="000000" w:sz="4" w:space="0"/>
            </w:tcBorders>
            <w:vAlign w:val="center"/>
          </w:tcPr>
          <w:p w14:paraId="57A83DCA">
            <w:pPr>
              <w:jc w:val="center"/>
              <w:rPr>
                <w:rFonts w:hint="eastAsia" w:ascii="仿宋" w:hAnsi="仿宋" w:eastAsia="仿宋" w:cs="仿宋"/>
                <w:sz w:val="32"/>
                <w:szCs w:val="32"/>
              </w:rPr>
            </w:pPr>
            <w:r>
              <w:rPr>
                <w:rFonts w:hint="eastAsia" w:ascii="仿宋" w:hAnsi="仿宋" w:eastAsia="仿宋" w:cs="仿宋"/>
                <w:sz w:val="32"/>
                <w:szCs w:val="32"/>
                <w:lang w:val="en-US" w:eastAsia="zh-CN"/>
              </w:rPr>
              <w:t>否</w:t>
            </w:r>
          </w:p>
        </w:tc>
      </w:tr>
      <w:tr w14:paraId="0A6342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1D08748">
            <w:pPr>
              <w:rPr>
                <w:rFonts w:hint="eastAsia" w:ascii="仿宋" w:hAnsi="仿宋" w:eastAsia="仿宋" w:cs="仿宋"/>
                <w:sz w:val="32"/>
                <w:szCs w:val="32"/>
              </w:rPr>
            </w:pPr>
            <w:r>
              <w:rPr>
                <w:rFonts w:hint="eastAsia" w:ascii="仿宋" w:hAnsi="仿宋" w:eastAsia="仿宋" w:cs="仿宋"/>
                <w:sz w:val="32"/>
                <w:szCs w:val="32"/>
                <w:lang w:val="en-US" w:eastAsia="zh-CN"/>
              </w:rPr>
              <w:t>44</w:t>
            </w:r>
          </w:p>
        </w:tc>
        <w:tc>
          <w:tcPr>
            <w:tcW w:w="2802" w:type="dxa"/>
            <w:tcBorders>
              <w:top w:val="single" w:color="000000" w:sz="4" w:space="0"/>
              <w:left w:val="single" w:color="000000" w:sz="4" w:space="0"/>
              <w:bottom w:val="single" w:color="000000" w:sz="4" w:space="0"/>
              <w:right w:val="single" w:color="000000" w:sz="4" w:space="0"/>
            </w:tcBorders>
            <w:vAlign w:val="center"/>
          </w:tcPr>
          <w:p w14:paraId="3ACFE49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灭火器瓶喷字“南大2025”</w:t>
            </w:r>
          </w:p>
        </w:tc>
        <w:tc>
          <w:tcPr>
            <w:tcW w:w="1327" w:type="dxa"/>
            <w:tcBorders>
              <w:top w:val="single" w:color="000000" w:sz="4" w:space="0"/>
              <w:left w:val="single" w:color="000000" w:sz="4" w:space="0"/>
              <w:bottom w:val="single" w:color="000000" w:sz="4" w:space="0"/>
              <w:right w:val="single" w:color="000000" w:sz="4" w:space="0"/>
            </w:tcBorders>
            <w:vAlign w:val="center"/>
          </w:tcPr>
          <w:p w14:paraId="1AACD36F">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5EBD9AC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w:t>
            </w:r>
          </w:p>
        </w:tc>
        <w:tc>
          <w:tcPr>
            <w:tcW w:w="876" w:type="dxa"/>
            <w:tcBorders>
              <w:top w:val="single" w:color="000000" w:sz="4" w:space="0"/>
              <w:left w:val="single" w:color="000000" w:sz="4" w:space="0"/>
              <w:bottom w:val="single" w:color="000000" w:sz="4" w:space="0"/>
              <w:right w:val="single" w:color="000000" w:sz="4" w:space="0"/>
            </w:tcBorders>
            <w:vAlign w:val="center"/>
          </w:tcPr>
          <w:p w14:paraId="14B9A9D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2000</w:t>
            </w:r>
          </w:p>
        </w:tc>
        <w:tc>
          <w:tcPr>
            <w:tcW w:w="1211" w:type="dxa"/>
            <w:tcBorders>
              <w:top w:val="single" w:color="000000" w:sz="4" w:space="0"/>
              <w:left w:val="single" w:color="000000" w:sz="4" w:space="0"/>
              <w:bottom w:val="single" w:color="000000" w:sz="4" w:space="0"/>
              <w:right w:val="single" w:color="000000" w:sz="4" w:space="0"/>
            </w:tcBorders>
            <w:vAlign w:val="center"/>
          </w:tcPr>
          <w:p w14:paraId="028A3C80">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25B55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3D66ED12">
            <w:pPr>
              <w:rPr>
                <w:rFonts w:hint="eastAsia" w:ascii="仿宋" w:hAnsi="仿宋" w:eastAsia="仿宋" w:cs="仿宋"/>
                <w:sz w:val="32"/>
                <w:szCs w:val="32"/>
              </w:rPr>
            </w:pPr>
            <w:r>
              <w:rPr>
                <w:rFonts w:hint="eastAsia" w:ascii="仿宋" w:hAnsi="仿宋" w:eastAsia="仿宋" w:cs="仿宋"/>
                <w:sz w:val="32"/>
                <w:szCs w:val="32"/>
                <w:lang w:val="en-US" w:eastAsia="zh-CN"/>
              </w:rPr>
              <w:t>45</w:t>
            </w:r>
          </w:p>
        </w:tc>
        <w:tc>
          <w:tcPr>
            <w:tcW w:w="2802" w:type="dxa"/>
            <w:tcBorders>
              <w:top w:val="single" w:color="000000" w:sz="4" w:space="0"/>
              <w:left w:val="single" w:color="000000" w:sz="4" w:space="0"/>
              <w:bottom w:val="single" w:color="000000" w:sz="4" w:space="0"/>
              <w:right w:val="single" w:color="000000" w:sz="4" w:space="0"/>
            </w:tcBorders>
            <w:vAlign w:val="center"/>
          </w:tcPr>
          <w:p w14:paraId="280F7EF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消防腰斧（含腰斧皮套）</w:t>
            </w:r>
          </w:p>
        </w:tc>
        <w:tc>
          <w:tcPr>
            <w:tcW w:w="1327" w:type="dxa"/>
            <w:tcBorders>
              <w:top w:val="single" w:color="000000" w:sz="4" w:space="0"/>
              <w:left w:val="single" w:color="000000" w:sz="4" w:space="0"/>
              <w:bottom w:val="single" w:color="000000" w:sz="4" w:space="0"/>
              <w:right w:val="single" w:color="000000" w:sz="4" w:space="0"/>
            </w:tcBorders>
            <w:vAlign w:val="center"/>
          </w:tcPr>
          <w:p w14:paraId="0A78B196">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9FE725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58</w:t>
            </w:r>
          </w:p>
        </w:tc>
        <w:tc>
          <w:tcPr>
            <w:tcW w:w="876" w:type="dxa"/>
            <w:tcBorders>
              <w:top w:val="single" w:color="000000" w:sz="4" w:space="0"/>
              <w:left w:val="single" w:color="000000" w:sz="4" w:space="0"/>
              <w:bottom w:val="single" w:color="000000" w:sz="4" w:space="0"/>
              <w:right w:val="single" w:color="000000" w:sz="4" w:space="0"/>
            </w:tcBorders>
            <w:vAlign w:val="center"/>
          </w:tcPr>
          <w:p w14:paraId="74217AA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58C6F824">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569205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7BAF56A">
            <w:pPr>
              <w:rPr>
                <w:rFonts w:hint="eastAsia" w:ascii="仿宋" w:hAnsi="仿宋" w:eastAsia="仿宋" w:cs="仿宋"/>
                <w:sz w:val="32"/>
                <w:szCs w:val="32"/>
              </w:rPr>
            </w:pPr>
            <w:r>
              <w:rPr>
                <w:rFonts w:hint="eastAsia" w:ascii="仿宋" w:hAnsi="仿宋" w:eastAsia="仿宋" w:cs="仿宋"/>
                <w:sz w:val="32"/>
                <w:szCs w:val="32"/>
                <w:lang w:val="en-US" w:eastAsia="zh-CN"/>
              </w:rPr>
              <w:t>46</w:t>
            </w:r>
          </w:p>
        </w:tc>
        <w:tc>
          <w:tcPr>
            <w:tcW w:w="2802" w:type="dxa"/>
            <w:tcBorders>
              <w:top w:val="single" w:color="000000" w:sz="4" w:space="0"/>
              <w:left w:val="single" w:color="000000" w:sz="4" w:space="0"/>
              <w:bottom w:val="single" w:color="000000" w:sz="4" w:space="0"/>
              <w:right w:val="single" w:color="000000" w:sz="4" w:space="0"/>
            </w:tcBorders>
            <w:vAlign w:val="center"/>
          </w:tcPr>
          <w:p w14:paraId="02FE65E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消防安全绳</w:t>
            </w:r>
          </w:p>
        </w:tc>
        <w:tc>
          <w:tcPr>
            <w:tcW w:w="1327" w:type="dxa"/>
            <w:tcBorders>
              <w:top w:val="single" w:color="000000" w:sz="4" w:space="0"/>
              <w:left w:val="single" w:color="000000" w:sz="4" w:space="0"/>
              <w:bottom w:val="single" w:color="000000" w:sz="4" w:space="0"/>
              <w:right w:val="single" w:color="000000" w:sz="4" w:space="0"/>
            </w:tcBorders>
            <w:vAlign w:val="center"/>
          </w:tcPr>
          <w:p w14:paraId="32CDB52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3E57E7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120</w:t>
            </w:r>
          </w:p>
        </w:tc>
        <w:tc>
          <w:tcPr>
            <w:tcW w:w="876" w:type="dxa"/>
            <w:tcBorders>
              <w:top w:val="single" w:color="000000" w:sz="4" w:space="0"/>
              <w:left w:val="single" w:color="000000" w:sz="4" w:space="0"/>
              <w:bottom w:val="single" w:color="000000" w:sz="4" w:space="0"/>
              <w:right w:val="single" w:color="000000" w:sz="4" w:space="0"/>
            </w:tcBorders>
            <w:vAlign w:val="center"/>
          </w:tcPr>
          <w:p w14:paraId="09A754E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23003135">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2E08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6BB8B17">
            <w:pPr>
              <w:rPr>
                <w:rFonts w:hint="eastAsia" w:ascii="仿宋" w:hAnsi="仿宋" w:eastAsia="仿宋" w:cs="仿宋"/>
                <w:sz w:val="32"/>
                <w:szCs w:val="32"/>
              </w:rPr>
            </w:pPr>
            <w:r>
              <w:rPr>
                <w:rFonts w:hint="eastAsia" w:ascii="仿宋" w:hAnsi="仿宋" w:eastAsia="仿宋" w:cs="仿宋"/>
                <w:sz w:val="32"/>
                <w:szCs w:val="32"/>
                <w:lang w:val="en-US" w:eastAsia="zh-CN"/>
              </w:rPr>
              <w:t>47</w:t>
            </w:r>
          </w:p>
        </w:tc>
        <w:tc>
          <w:tcPr>
            <w:tcW w:w="2802" w:type="dxa"/>
            <w:tcBorders>
              <w:top w:val="single" w:color="000000" w:sz="4" w:space="0"/>
              <w:left w:val="single" w:color="000000" w:sz="4" w:space="0"/>
              <w:bottom w:val="single" w:color="000000" w:sz="4" w:space="0"/>
              <w:right w:val="single" w:color="000000" w:sz="4" w:space="0"/>
            </w:tcBorders>
            <w:vAlign w:val="center"/>
          </w:tcPr>
          <w:p w14:paraId="14B872D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1600*1200*400微型消防箱</w:t>
            </w:r>
          </w:p>
        </w:tc>
        <w:tc>
          <w:tcPr>
            <w:tcW w:w="1327" w:type="dxa"/>
            <w:tcBorders>
              <w:top w:val="single" w:color="000000" w:sz="4" w:space="0"/>
              <w:left w:val="single" w:color="000000" w:sz="4" w:space="0"/>
              <w:bottom w:val="single" w:color="000000" w:sz="4" w:space="0"/>
              <w:right w:val="single" w:color="000000" w:sz="4" w:space="0"/>
            </w:tcBorders>
            <w:vAlign w:val="center"/>
          </w:tcPr>
          <w:p w14:paraId="50C411B3">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01399E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490</w:t>
            </w:r>
          </w:p>
        </w:tc>
        <w:tc>
          <w:tcPr>
            <w:tcW w:w="876" w:type="dxa"/>
            <w:tcBorders>
              <w:top w:val="single" w:color="000000" w:sz="4" w:space="0"/>
              <w:left w:val="single" w:color="000000" w:sz="4" w:space="0"/>
              <w:bottom w:val="single" w:color="000000" w:sz="4" w:space="0"/>
              <w:right w:val="single" w:color="000000" w:sz="4" w:space="0"/>
            </w:tcBorders>
            <w:vAlign w:val="center"/>
          </w:tcPr>
          <w:p w14:paraId="5144D79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w:t>
            </w:r>
          </w:p>
        </w:tc>
        <w:tc>
          <w:tcPr>
            <w:tcW w:w="1211" w:type="dxa"/>
            <w:tcBorders>
              <w:top w:val="single" w:color="000000" w:sz="4" w:space="0"/>
              <w:left w:val="single" w:color="000000" w:sz="4" w:space="0"/>
              <w:bottom w:val="single" w:color="000000" w:sz="4" w:space="0"/>
              <w:right w:val="single" w:color="000000" w:sz="4" w:space="0"/>
            </w:tcBorders>
            <w:vAlign w:val="center"/>
          </w:tcPr>
          <w:p w14:paraId="7DCAD7E9">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3D0BD03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74883ED">
            <w:pPr>
              <w:rPr>
                <w:rFonts w:hint="eastAsia" w:ascii="仿宋" w:hAnsi="仿宋" w:eastAsia="仿宋" w:cs="仿宋"/>
                <w:sz w:val="32"/>
                <w:szCs w:val="32"/>
              </w:rPr>
            </w:pPr>
            <w:r>
              <w:rPr>
                <w:rFonts w:hint="eastAsia" w:ascii="仿宋" w:hAnsi="仿宋" w:eastAsia="仿宋" w:cs="仿宋"/>
                <w:sz w:val="32"/>
                <w:szCs w:val="32"/>
                <w:lang w:val="en-US" w:eastAsia="zh-CN"/>
              </w:rPr>
              <w:t>48</w:t>
            </w:r>
          </w:p>
        </w:tc>
        <w:tc>
          <w:tcPr>
            <w:tcW w:w="2802" w:type="dxa"/>
            <w:tcBorders>
              <w:top w:val="single" w:color="000000" w:sz="4" w:space="0"/>
              <w:left w:val="single" w:color="000000" w:sz="4" w:space="0"/>
              <w:bottom w:val="single" w:color="000000" w:sz="4" w:space="0"/>
              <w:right w:val="single" w:color="000000" w:sz="4" w:space="0"/>
            </w:tcBorders>
            <w:vAlign w:val="center"/>
          </w:tcPr>
          <w:p w14:paraId="529853E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1800*1600*400微型消防站</w:t>
            </w:r>
          </w:p>
        </w:tc>
        <w:tc>
          <w:tcPr>
            <w:tcW w:w="1327" w:type="dxa"/>
            <w:tcBorders>
              <w:top w:val="single" w:color="000000" w:sz="4" w:space="0"/>
              <w:left w:val="single" w:color="000000" w:sz="4" w:space="0"/>
              <w:bottom w:val="single" w:color="000000" w:sz="4" w:space="0"/>
              <w:right w:val="single" w:color="000000" w:sz="4" w:space="0"/>
            </w:tcBorders>
            <w:vAlign w:val="center"/>
          </w:tcPr>
          <w:p w14:paraId="46C8B703">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240F72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3000</w:t>
            </w:r>
          </w:p>
        </w:tc>
        <w:tc>
          <w:tcPr>
            <w:tcW w:w="876" w:type="dxa"/>
            <w:tcBorders>
              <w:top w:val="single" w:color="000000" w:sz="4" w:space="0"/>
              <w:left w:val="single" w:color="000000" w:sz="4" w:space="0"/>
              <w:bottom w:val="single" w:color="000000" w:sz="4" w:space="0"/>
              <w:right w:val="single" w:color="000000" w:sz="4" w:space="0"/>
            </w:tcBorders>
            <w:vAlign w:val="center"/>
          </w:tcPr>
          <w:p w14:paraId="609ECAD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w:t>
            </w:r>
          </w:p>
        </w:tc>
        <w:tc>
          <w:tcPr>
            <w:tcW w:w="1211" w:type="dxa"/>
            <w:tcBorders>
              <w:top w:val="single" w:color="000000" w:sz="4" w:space="0"/>
              <w:left w:val="single" w:color="000000" w:sz="4" w:space="0"/>
              <w:bottom w:val="single" w:color="000000" w:sz="4" w:space="0"/>
              <w:right w:val="single" w:color="000000" w:sz="4" w:space="0"/>
            </w:tcBorders>
            <w:vAlign w:val="center"/>
          </w:tcPr>
          <w:p w14:paraId="7B53DD2D">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7886AAE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2B5E96E">
            <w:pPr>
              <w:rPr>
                <w:rFonts w:hint="eastAsia" w:ascii="仿宋" w:hAnsi="仿宋" w:eastAsia="仿宋" w:cs="仿宋"/>
                <w:sz w:val="32"/>
                <w:szCs w:val="32"/>
              </w:rPr>
            </w:pPr>
            <w:r>
              <w:rPr>
                <w:rFonts w:hint="eastAsia" w:ascii="仿宋" w:hAnsi="仿宋" w:eastAsia="仿宋" w:cs="仿宋"/>
                <w:sz w:val="32"/>
                <w:szCs w:val="32"/>
                <w:lang w:val="en-US" w:eastAsia="zh-CN"/>
              </w:rPr>
              <w:t>49</w:t>
            </w:r>
          </w:p>
        </w:tc>
        <w:tc>
          <w:tcPr>
            <w:tcW w:w="2802" w:type="dxa"/>
            <w:tcBorders>
              <w:top w:val="single" w:color="000000" w:sz="4" w:space="0"/>
              <w:left w:val="single" w:color="000000" w:sz="4" w:space="0"/>
              <w:bottom w:val="single" w:color="000000" w:sz="4" w:space="0"/>
              <w:right w:val="single" w:color="000000" w:sz="4" w:space="0"/>
            </w:tcBorders>
            <w:vAlign w:val="center"/>
          </w:tcPr>
          <w:p w14:paraId="340390C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室外加密消火栓（包安装）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712B5FA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CF76E2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680</w:t>
            </w:r>
          </w:p>
        </w:tc>
        <w:tc>
          <w:tcPr>
            <w:tcW w:w="876" w:type="dxa"/>
            <w:tcBorders>
              <w:top w:val="single" w:color="000000" w:sz="4" w:space="0"/>
              <w:left w:val="single" w:color="000000" w:sz="4" w:space="0"/>
              <w:bottom w:val="single" w:color="000000" w:sz="4" w:space="0"/>
              <w:right w:val="single" w:color="000000" w:sz="4" w:space="0"/>
            </w:tcBorders>
            <w:vAlign w:val="center"/>
          </w:tcPr>
          <w:p w14:paraId="1244BEE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21</w:t>
            </w:r>
          </w:p>
        </w:tc>
        <w:tc>
          <w:tcPr>
            <w:tcW w:w="1211" w:type="dxa"/>
            <w:tcBorders>
              <w:top w:val="single" w:color="000000" w:sz="4" w:space="0"/>
              <w:left w:val="single" w:color="000000" w:sz="4" w:space="0"/>
              <w:bottom w:val="single" w:color="000000" w:sz="4" w:space="0"/>
              <w:right w:val="single" w:color="000000" w:sz="4" w:space="0"/>
            </w:tcBorders>
            <w:vAlign w:val="center"/>
          </w:tcPr>
          <w:p w14:paraId="0243300D">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397268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3A805067">
            <w:pPr>
              <w:rPr>
                <w:rFonts w:hint="eastAsia" w:ascii="仿宋" w:hAnsi="仿宋" w:eastAsia="仿宋" w:cs="仿宋"/>
                <w:sz w:val="32"/>
                <w:szCs w:val="32"/>
              </w:rPr>
            </w:pPr>
            <w:r>
              <w:rPr>
                <w:rFonts w:hint="eastAsia" w:ascii="仿宋" w:hAnsi="仿宋" w:eastAsia="仿宋" w:cs="仿宋"/>
                <w:sz w:val="32"/>
                <w:szCs w:val="32"/>
                <w:lang w:val="en-US" w:eastAsia="zh-CN"/>
              </w:rPr>
              <w:t>50</w:t>
            </w:r>
          </w:p>
        </w:tc>
        <w:tc>
          <w:tcPr>
            <w:tcW w:w="2802" w:type="dxa"/>
            <w:tcBorders>
              <w:top w:val="single" w:color="000000" w:sz="4" w:space="0"/>
              <w:left w:val="single" w:color="000000" w:sz="4" w:space="0"/>
              <w:bottom w:val="single" w:color="000000" w:sz="4" w:space="0"/>
              <w:right w:val="single" w:color="000000" w:sz="4" w:space="0"/>
            </w:tcBorders>
            <w:vAlign w:val="center"/>
          </w:tcPr>
          <w:p w14:paraId="483C36A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消防软管卷盘</w:t>
            </w:r>
          </w:p>
        </w:tc>
        <w:tc>
          <w:tcPr>
            <w:tcW w:w="1327" w:type="dxa"/>
            <w:tcBorders>
              <w:top w:val="single" w:color="000000" w:sz="4" w:space="0"/>
              <w:left w:val="single" w:color="000000" w:sz="4" w:space="0"/>
              <w:bottom w:val="single" w:color="000000" w:sz="4" w:space="0"/>
              <w:right w:val="single" w:color="000000" w:sz="4" w:space="0"/>
            </w:tcBorders>
            <w:vAlign w:val="center"/>
          </w:tcPr>
          <w:p w14:paraId="39E2DC6B">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CD2A90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148</w:t>
            </w:r>
          </w:p>
        </w:tc>
        <w:tc>
          <w:tcPr>
            <w:tcW w:w="876" w:type="dxa"/>
            <w:tcBorders>
              <w:top w:val="single" w:color="000000" w:sz="4" w:space="0"/>
              <w:left w:val="single" w:color="000000" w:sz="4" w:space="0"/>
              <w:bottom w:val="single" w:color="000000" w:sz="4" w:space="0"/>
              <w:right w:val="single" w:color="000000" w:sz="4" w:space="0"/>
            </w:tcBorders>
            <w:vAlign w:val="center"/>
          </w:tcPr>
          <w:p w14:paraId="5701D88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w:t>
            </w:r>
          </w:p>
        </w:tc>
        <w:tc>
          <w:tcPr>
            <w:tcW w:w="1211" w:type="dxa"/>
            <w:tcBorders>
              <w:top w:val="single" w:color="000000" w:sz="4" w:space="0"/>
              <w:left w:val="single" w:color="000000" w:sz="4" w:space="0"/>
              <w:bottom w:val="single" w:color="000000" w:sz="4" w:space="0"/>
              <w:right w:val="single" w:color="000000" w:sz="4" w:space="0"/>
            </w:tcBorders>
            <w:vAlign w:val="center"/>
          </w:tcPr>
          <w:p w14:paraId="26092FE7">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0EFC5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77624C5">
            <w:pPr>
              <w:rPr>
                <w:rFonts w:hint="eastAsia" w:ascii="仿宋" w:hAnsi="仿宋" w:eastAsia="仿宋" w:cs="仿宋"/>
                <w:sz w:val="32"/>
                <w:szCs w:val="32"/>
              </w:rPr>
            </w:pPr>
            <w:r>
              <w:rPr>
                <w:rFonts w:hint="eastAsia" w:ascii="仿宋" w:hAnsi="仿宋" w:eastAsia="仿宋" w:cs="仿宋"/>
                <w:sz w:val="32"/>
                <w:szCs w:val="32"/>
                <w:lang w:val="en-US" w:eastAsia="zh-CN"/>
              </w:rPr>
              <w:t>51</w:t>
            </w:r>
          </w:p>
        </w:tc>
        <w:tc>
          <w:tcPr>
            <w:tcW w:w="2802" w:type="dxa"/>
            <w:tcBorders>
              <w:top w:val="single" w:color="000000" w:sz="4" w:space="0"/>
              <w:left w:val="single" w:color="000000" w:sz="4" w:space="0"/>
              <w:bottom w:val="single" w:color="000000" w:sz="4" w:space="0"/>
              <w:right w:val="single" w:color="000000" w:sz="4" w:space="0"/>
            </w:tcBorders>
            <w:vAlign w:val="center"/>
          </w:tcPr>
          <w:p w14:paraId="087D206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手持观测热像仪-单目</w:t>
            </w:r>
          </w:p>
        </w:tc>
        <w:tc>
          <w:tcPr>
            <w:tcW w:w="1327" w:type="dxa"/>
            <w:tcBorders>
              <w:top w:val="single" w:color="000000" w:sz="4" w:space="0"/>
              <w:left w:val="single" w:color="000000" w:sz="4" w:space="0"/>
              <w:bottom w:val="single" w:color="000000" w:sz="4" w:space="0"/>
              <w:right w:val="single" w:color="000000" w:sz="4" w:space="0"/>
            </w:tcBorders>
            <w:vAlign w:val="center"/>
          </w:tcPr>
          <w:p w14:paraId="55E46217">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56B9416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7299</w:t>
            </w:r>
          </w:p>
        </w:tc>
        <w:tc>
          <w:tcPr>
            <w:tcW w:w="876" w:type="dxa"/>
            <w:tcBorders>
              <w:top w:val="single" w:color="000000" w:sz="4" w:space="0"/>
              <w:left w:val="single" w:color="000000" w:sz="4" w:space="0"/>
              <w:bottom w:val="single" w:color="000000" w:sz="4" w:space="0"/>
              <w:right w:val="single" w:color="000000" w:sz="4" w:space="0"/>
            </w:tcBorders>
            <w:vAlign w:val="center"/>
          </w:tcPr>
          <w:p w14:paraId="4EE9D71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61D259DD">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63479F3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194A9A5">
            <w:pPr>
              <w:rPr>
                <w:rFonts w:hint="eastAsia" w:ascii="仿宋" w:hAnsi="仿宋" w:eastAsia="仿宋" w:cs="仿宋"/>
                <w:sz w:val="32"/>
                <w:szCs w:val="32"/>
              </w:rPr>
            </w:pPr>
            <w:r>
              <w:rPr>
                <w:rFonts w:hint="eastAsia" w:ascii="仿宋" w:hAnsi="仿宋" w:eastAsia="仿宋" w:cs="仿宋"/>
                <w:sz w:val="32"/>
                <w:szCs w:val="32"/>
                <w:lang w:val="en-US" w:eastAsia="zh-CN"/>
              </w:rPr>
              <w:t>52</w:t>
            </w:r>
          </w:p>
        </w:tc>
        <w:tc>
          <w:tcPr>
            <w:tcW w:w="2802" w:type="dxa"/>
            <w:tcBorders>
              <w:top w:val="single" w:color="000000" w:sz="4" w:space="0"/>
              <w:left w:val="single" w:color="000000" w:sz="4" w:space="0"/>
              <w:bottom w:val="single" w:color="000000" w:sz="4" w:space="0"/>
              <w:right w:val="single" w:color="000000" w:sz="4" w:space="0"/>
            </w:tcBorders>
            <w:vAlign w:val="center"/>
          </w:tcPr>
          <w:p w14:paraId="7E1C073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灭火毯</w:t>
            </w:r>
          </w:p>
        </w:tc>
        <w:tc>
          <w:tcPr>
            <w:tcW w:w="1327" w:type="dxa"/>
            <w:tcBorders>
              <w:top w:val="single" w:color="000000" w:sz="4" w:space="0"/>
              <w:left w:val="single" w:color="000000" w:sz="4" w:space="0"/>
              <w:bottom w:val="single" w:color="000000" w:sz="4" w:space="0"/>
              <w:right w:val="single" w:color="000000" w:sz="4" w:space="0"/>
            </w:tcBorders>
            <w:vAlign w:val="center"/>
          </w:tcPr>
          <w:p w14:paraId="23711BE1">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58030B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w:t>
            </w:r>
          </w:p>
        </w:tc>
        <w:tc>
          <w:tcPr>
            <w:tcW w:w="876" w:type="dxa"/>
            <w:tcBorders>
              <w:top w:val="single" w:color="000000" w:sz="4" w:space="0"/>
              <w:left w:val="single" w:color="000000" w:sz="4" w:space="0"/>
              <w:bottom w:val="single" w:color="000000" w:sz="4" w:space="0"/>
              <w:right w:val="single" w:color="000000" w:sz="4" w:space="0"/>
            </w:tcBorders>
            <w:vAlign w:val="center"/>
          </w:tcPr>
          <w:p w14:paraId="0A96025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50</w:t>
            </w:r>
          </w:p>
        </w:tc>
        <w:tc>
          <w:tcPr>
            <w:tcW w:w="1211" w:type="dxa"/>
            <w:tcBorders>
              <w:top w:val="single" w:color="000000" w:sz="4" w:space="0"/>
              <w:left w:val="single" w:color="000000" w:sz="4" w:space="0"/>
              <w:bottom w:val="single" w:color="000000" w:sz="4" w:space="0"/>
              <w:right w:val="single" w:color="000000" w:sz="4" w:space="0"/>
            </w:tcBorders>
            <w:vAlign w:val="center"/>
          </w:tcPr>
          <w:p w14:paraId="5ECE73A3">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AA4F43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5DF2358E">
            <w:pPr>
              <w:rPr>
                <w:rFonts w:hint="eastAsia" w:ascii="仿宋" w:hAnsi="仿宋" w:eastAsia="仿宋" w:cs="仿宋"/>
                <w:sz w:val="32"/>
                <w:szCs w:val="32"/>
              </w:rPr>
            </w:pPr>
            <w:r>
              <w:rPr>
                <w:rFonts w:hint="eastAsia" w:ascii="仿宋" w:hAnsi="仿宋" w:eastAsia="仿宋" w:cs="仿宋"/>
                <w:sz w:val="32"/>
                <w:szCs w:val="32"/>
                <w:lang w:val="en-US" w:eastAsia="zh-CN"/>
              </w:rPr>
              <w:t>53</w:t>
            </w:r>
          </w:p>
        </w:tc>
        <w:tc>
          <w:tcPr>
            <w:tcW w:w="2802" w:type="dxa"/>
            <w:tcBorders>
              <w:top w:val="single" w:color="000000" w:sz="4" w:space="0"/>
              <w:left w:val="single" w:color="000000" w:sz="4" w:space="0"/>
              <w:bottom w:val="single" w:color="000000" w:sz="4" w:space="0"/>
              <w:right w:val="single" w:color="000000" w:sz="4" w:space="0"/>
            </w:tcBorders>
            <w:vAlign w:val="center"/>
          </w:tcPr>
          <w:p w14:paraId="18028EC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移车器</w:t>
            </w:r>
          </w:p>
        </w:tc>
        <w:tc>
          <w:tcPr>
            <w:tcW w:w="1327" w:type="dxa"/>
            <w:tcBorders>
              <w:top w:val="single" w:color="000000" w:sz="4" w:space="0"/>
              <w:left w:val="single" w:color="000000" w:sz="4" w:space="0"/>
              <w:bottom w:val="single" w:color="000000" w:sz="4" w:space="0"/>
              <w:right w:val="single" w:color="000000" w:sz="4" w:space="0"/>
            </w:tcBorders>
            <w:vAlign w:val="center"/>
          </w:tcPr>
          <w:p w14:paraId="7D1A0B0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1F8B19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299</w:t>
            </w:r>
          </w:p>
        </w:tc>
        <w:tc>
          <w:tcPr>
            <w:tcW w:w="876" w:type="dxa"/>
            <w:tcBorders>
              <w:top w:val="single" w:color="000000" w:sz="4" w:space="0"/>
              <w:left w:val="single" w:color="000000" w:sz="4" w:space="0"/>
              <w:bottom w:val="single" w:color="000000" w:sz="4" w:space="0"/>
              <w:right w:val="single" w:color="000000" w:sz="4" w:space="0"/>
            </w:tcBorders>
            <w:vAlign w:val="center"/>
          </w:tcPr>
          <w:p w14:paraId="4E1606B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49004F1E">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51C10D9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4CCE0E0">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54</w:t>
            </w:r>
          </w:p>
        </w:tc>
        <w:tc>
          <w:tcPr>
            <w:tcW w:w="2802" w:type="dxa"/>
            <w:tcBorders>
              <w:top w:val="single" w:color="000000" w:sz="4" w:space="0"/>
              <w:left w:val="single" w:color="000000" w:sz="4" w:space="0"/>
              <w:bottom w:val="single" w:color="000000" w:sz="4" w:space="0"/>
              <w:right w:val="single" w:color="000000" w:sz="4" w:space="0"/>
            </w:tcBorders>
            <w:vAlign w:val="center"/>
          </w:tcPr>
          <w:p w14:paraId="57BCD979">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手动液压破拆工具组</w:t>
            </w:r>
          </w:p>
        </w:tc>
        <w:tc>
          <w:tcPr>
            <w:tcW w:w="1327" w:type="dxa"/>
            <w:tcBorders>
              <w:top w:val="single" w:color="000000" w:sz="4" w:space="0"/>
              <w:left w:val="single" w:color="000000" w:sz="4" w:space="0"/>
              <w:bottom w:val="single" w:color="000000" w:sz="4" w:space="0"/>
              <w:right w:val="single" w:color="000000" w:sz="4" w:space="0"/>
            </w:tcBorders>
            <w:vAlign w:val="center"/>
          </w:tcPr>
          <w:p w14:paraId="338DEAC0">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6F695AC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6250</w:t>
            </w:r>
          </w:p>
        </w:tc>
        <w:tc>
          <w:tcPr>
            <w:tcW w:w="876" w:type="dxa"/>
            <w:tcBorders>
              <w:top w:val="single" w:color="000000" w:sz="4" w:space="0"/>
              <w:left w:val="single" w:color="000000" w:sz="4" w:space="0"/>
              <w:bottom w:val="single" w:color="000000" w:sz="4" w:space="0"/>
              <w:right w:val="single" w:color="000000" w:sz="4" w:space="0"/>
            </w:tcBorders>
            <w:vAlign w:val="center"/>
          </w:tcPr>
          <w:p w14:paraId="6EBF041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27C36493">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19FE33C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0A1D9EFE">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55</w:t>
            </w:r>
          </w:p>
        </w:tc>
        <w:tc>
          <w:tcPr>
            <w:tcW w:w="2802" w:type="dxa"/>
            <w:tcBorders>
              <w:top w:val="single" w:color="000000" w:sz="4" w:space="0"/>
              <w:left w:val="single" w:color="000000" w:sz="4" w:space="0"/>
              <w:bottom w:val="single" w:color="000000" w:sz="4" w:space="0"/>
              <w:right w:val="single" w:color="000000" w:sz="4" w:space="0"/>
            </w:tcBorders>
            <w:vAlign w:val="center"/>
          </w:tcPr>
          <w:p w14:paraId="167F172E">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无火花工具组</w:t>
            </w:r>
          </w:p>
        </w:tc>
        <w:tc>
          <w:tcPr>
            <w:tcW w:w="1327" w:type="dxa"/>
            <w:tcBorders>
              <w:top w:val="single" w:color="000000" w:sz="4" w:space="0"/>
              <w:left w:val="single" w:color="000000" w:sz="4" w:space="0"/>
              <w:bottom w:val="single" w:color="000000" w:sz="4" w:space="0"/>
              <w:right w:val="single" w:color="000000" w:sz="4" w:space="0"/>
            </w:tcBorders>
            <w:vAlign w:val="center"/>
          </w:tcPr>
          <w:p w14:paraId="5CC4D218">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1CB214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700</w:t>
            </w:r>
          </w:p>
        </w:tc>
        <w:tc>
          <w:tcPr>
            <w:tcW w:w="876" w:type="dxa"/>
            <w:tcBorders>
              <w:top w:val="single" w:color="000000" w:sz="4" w:space="0"/>
              <w:left w:val="single" w:color="000000" w:sz="4" w:space="0"/>
              <w:bottom w:val="single" w:color="000000" w:sz="4" w:space="0"/>
              <w:right w:val="single" w:color="000000" w:sz="4" w:space="0"/>
            </w:tcBorders>
            <w:vAlign w:val="center"/>
          </w:tcPr>
          <w:p w14:paraId="238B550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73C16F97">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53CA536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7787C94">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56</w:t>
            </w:r>
          </w:p>
        </w:tc>
        <w:tc>
          <w:tcPr>
            <w:tcW w:w="2802" w:type="dxa"/>
            <w:tcBorders>
              <w:top w:val="single" w:color="000000" w:sz="4" w:space="0"/>
              <w:left w:val="single" w:color="000000" w:sz="4" w:space="0"/>
              <w:bottom w:val="single" w:color="000000" w:sz="4" w:space="0"/>
              <w:right w:val="single" w:color="000000" w:sz="4" w:space="0"/>
            </w:tcBorders>
            <w:vAlign w:val="center"/>
          </w:tcPr>
          <w:p w14:paraId="0BD4CE84">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竹制两节拉梯</w:t>
            </w:r>
          </w:p>
        </w:tc>
        <w:tc>
          <w:tcPr>
            <w:tcW w:w="1327" w:type="dxa"/>
            <w:tcBorders>
              <w:top w:val="single" w:color="000000" w:sz="4" w:space="0"/>
              <w:left w:val="single" w:color="000000" w:sz="4" w:space="0"/>
              <w:bottom w:val="single" w:color="000000" w:sz="4" w:space="0"/>
              <w:right w:val="single" w:color="000000" w:sz="4" w:space="0"/>
            </w:tcBorders>
            <w:vAlign w:val="center"/>
          </w:tcPr>
          <w:p w14:paraId="36A448A9">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214270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334.5</w:t>
            </w:r>
          </w:p>
        </w:tc>
        <w:tc>
          <w:tcPr>
            <w:tcW w:w="876" w:type="dxa"/>
            <w:tcBorders>
              <w:top w:val="single" w:color="000000" w:sz="4" w:space="0"/>
              <w:left w:val="single" w:color="000000" w:sz="4" w:space="0"/>
              <w:bottom w:val="single" w:color="000000" w:sz="4" w:space="0"/>
              <w:right w:val="single" w:color="000000" w:sz="4" w:space="0"/>
            </w:tcBorders>
            <w:vAlign w:val="center"/>
          </w:tcPr>
          <w:p w14:paraId="26576DC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6310D56F">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0D9B467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1F42E031">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57</w:t>
            </w:r>
          </w:p>
        </w:tc>
        <w:tc>
          <w:tcPr>
            <w:tcW w:w="2802" w:type="dxa"/>
            <w:tcBorders>
              <w:top w:val="single" w:color="000000" w:sz="4" w:space="0"/>
              <w:left w:val="single" w:color="000000" w:sz="4" w:space="0"/>
              <w:bottom w:val="single" w:color="000000" w:sz="4" w:space="0"/>
              <w:right w:val="single" w:color="000000" w:sz="4" w:space="0"/>
            </w:tcBorders>
            <w:vAlign w:val="center"/>
          </w:tcPr>
          <w:p w14:paraId="670518CC">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KBG消防管</w:t>
            </w:r>
          </w:p>
        </w:tc>
        <w:tc>
          <w:tcPr>
            <w:tcW w:w="1327" w:type="dxa"/>
            <w:tcBorders>
              <w:top w:val="single" w:color="000000" w:sz="4" w:space="0"/>
              <w:left w:val="single" w:color="000000" w:sz="4" w:space="0"/>
              <w:bottom w:val="single" w:color="000000" w:sz="4" w:space="0"/>
              <w:right w:val="single" w:color="000000" w:sz="4" w:space="0"/>
            </w:tcBorders>
            <w:vAlign w:val="center"/>
          </w:tcPr>
          <w:p w14:paraId="5D17431C">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2DC7331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4.8</w:t>
            </w:r>
          </w:p>
        </w:tc>
        <w:tc>
          <w:tcPr>
            <w:tcW w:w="876" w:type="dxa"/>
            <w:tcBorders>
              <w:top w:val="single" w:color="000000" w:sz="4" w:space="0"/>
              <w:left w:val="single" w:color="000000" w:sz="4" w:space="0"/>
              <w:bottom w:val="single" w:color="000000" w:sz="4" w:space="0"/>
              <w:right w:val="single" w:color="000000" w:sz="4" w:space="0"/>
            </w:tcBorders>
            <w:vAlign w:val="center"/>
          </w:tcPr>
          <w:p w14:paraId="00FDD31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471</w:t>
            </w:r>
          </w:p>
        </w:tc>
        <w:tc>
          <w:tcPr>
            <w:tcW w:w="1211" w:type="dxa"/>
            <w:tcBorders>
              <w:top w:val="single" w:color="000000" w:sz="4" w:space="0"/>
              <w:left w:val="single" w:color="000000" w:sz="4" w:space="0"/>
              <w:bottom w:val="single" w:color="000000" w:sz="4" w:space="0"/>
              <w:right w:val="single" w:color="000000" w:sz="4" w:space="0"/>
            </w:tcBorders>
            <w:vAlign w:val="center"/>
          </w:tcPr>
          <w:p w14:paraId="5A35BADF">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74AC49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1DEDC5B">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58</w:t>
            </w:r>
          </w:p>
        </w:tc>
        <w:tc>
          <w:tcPr>
            <w:tcW w:w="2802" w:type="dxa"/>
            <w:tcBorders>
              <w:top w:val="single" w:color="000000" w:sz="4" w:space="0"/>
              <w:left w:val="single" w:color="000000" w:sz="4" w:space="0"/>
              <w:bottom w:val="single" w:color="000000" w:sz="4" w:space="0"/>
              <w:right w:val="single" w:color="000000" w:sz="4" w:space="0"/>
            </w:tcBorders>
            <w:vAlign w:val="center"/>
          </w:tcPr>
          <w:p w14:paraId="4AC270D6">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消防应急箱</w:t>
            </w:r>
          </w:p>
        </w:tc>
        <w:tc>
          <w:tcPr>
            <w:tcW w:w="1327" w:type="dxa"/>
            <w:tcBorders>
              <w:top w:val="single" w:color="000000" w:sz="4" w:space="0"/>
              <w:left w:val="single" w:color="000000" w:sz="4" w:space="0"/>
              <w:bottom w:val="single" w:color="000000" w:sz="4" w:space="0"/>
              <w:right w:val="single" w:color="000000" w:sz="4" w:space="0"/>
            </w:tcBorders>
            <w:vAlign w:val="center"/>
          </w:tcPr>
          <w:p w14:paraId="149EB2EF">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2CAF65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w:t>
            </w:r>
          </w:p>
        </w:tc>
        <w:tc>
          <w:tcPr>
            <w:tcW w:w="876" w:type="dxa"/>
            <w:tcBorders>
              <w:top w:val="single" w:color="000000" w:sz="4" w:space="0"/>
              <w:left w:val="single" w:color="000000" w:sz="4" w:space="0"/>
              <w:bottom w:val="single" w:color="000000" w:sz="4" w:space="0"/>
              <w:right w:val="single" w:color="000000" w:sz="4" w:space="0"/>
            </w:tcBorders>
            <w:vAlign w:val="center"/>
          </w:tcPr>
          <w:p w14:paraId="4A162BD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w:t>
            </w:r>
          </w:p>
        </w:tc>
        <w:tc>
          <w:tcPr>
            <w:tcW w:w="1211" w:type="dxa"/>
            <w:tcBorders>
              <w:top w:val="single" w:color="000000" w:sz="4" w:space="0"/>
              <w:left w:val="single" w:color="000000" w:sz="4" w:space="0"/>
              <w:bottom w:val="single" w:color="000000" w:sz="4" w:space="0"/>
              <w:right w:val="single" w:color="000000" w:sz="4" w:space="0"/>
            </w:tcBorders>
            <w:vAlign w:val="center"/>
          </w:tcPr>
          <w:p w14:paraId="5239878F">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021548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39FE5D46">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59</w:t>
            </w:r>
          </w:p>
        </w:tc>
        <w:tc>
          <w:tcPr>
            <w:tcW w:w="2802" w:type="dxa"/>
            <w:tcBorders>
              <w:top w:val="single" w:color="000000" w:sz="4" w:space="0"/>
              <w:left w:val="single" w:color="000000" w:sz="4" w:space="0"/>
              <w:bottom w:val="single" w:color="000000" w:sz="4" w:space="0"/>
              <w:right w:val="single" w:color="000000" w:sz="4" w:space="0"/>
            </w:tcBorders>
            <w:vAlign w:val="center"/>
          </w:tcPr>
          <w:p w14:paraId="0D2F299F">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LED反光背心</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背面印跟我来</w:t>
            </w:r>
          </w:p>
        </w:tc>
        <w:tc>
          <w:tcPr>
            <w:tcW w:w="1327" w:type="dxa"/>
            <w:tcBorders>
              <w:top w:val="single" w:color="000000" w:sz="4" w:space="0"/>
              <w:left w:val="single" w:color="000000" w:sz="4" w:space="0"/>
              <w:bottom w:val="single" w:color="000000" w:sz="4" w:space="0"/>
              <w:right w:val="single" w:color="000000" w:sz="4" w:space="0"/>
            </w:tcBorders>
            <w:vAlign w:val="center"/>
          </w:tcPr>
          <w:p w14:paraId="1A23F596">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E05CC6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65</w:t>
            </w:r>
          </w:p>
        </w:tc>
        <w:tc>
          <w:tcPr>
            <w:tcW w:w="876" w:type="dxa"/>
            <w:tcBorders>
              <w:top w:val="single" w:color="000000" w:sz="4" w:space="0"/>
              <w:left w:val="single" w:color="000000" w:sz="4" w:space="0"/>
              <w:bottom w:val="single" w:color="000000" w:sz="4" w:space="0"/>
              <w:right w:val="single" w:color="000000" w:sz="4" w:space="0"/>
            </w:tcBorders>
            <w:vAlign w:val="center"/>
          </w:tcPr>
          <w:p w14:paraId="70E80CD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089EF33E">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242F3C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53F910E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60</w:t>
            </w:r>
          </w:p>
        </w:tc>
        <w:tc>
          <w:tcPr>
            <w:tcW w:w="2802" w:type="dxa"/>
            <w:tcBorders>
              <w:top w:val="single" w:color="000000" w:sz="4" w:space="0"/>
              <w:left w:val="single" w:color="000000" w:sz="4" w:space="0"/>
              <w:bottom w:val="single" w:color="000000" w:sz="4" w:space="0"/>
              <w:right w:val="single" w:color="000000" w:sz="4" w:space="0"/>
            </w:tcBorders>
            <w:vAlign w:val="center"/>
          </w:tcPr>
          <w:p w14:paraId="6977D697">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荧光棒</w:t>
            </w:r>
          </w:p>
        </w:tc>
        <w:tc>
          <w:tcPr>
            <w:tcW w:w="1327" w:type="dxa"/>
            <w:tcBorders>
              <w:top w:val="single" w:color="000000" w:sz="4" w:space="0"/>
              <w:left w:val="single" w:color="000000" w:sz="4" w:space="0"/>
              <w:bottom w:val="single" w:color="000000" w:sz="4" w:space="0"/>
              <w:right w:val="single" w:color="000000" w:sz="4" w:space="0"/>
            </w:tcBorders>
            <w:vAlign w:val="center"/>
          </w:tcPr>
          <w:p w14:paraId="613E618E">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3FFCFCE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55</w:t>
            </w:r>
          </w:p>
        </w:tc>
        <w:tc>
          <w:tcPr>
            <w:tcW w:w="876" w:type="dxa"/>
            <w:tcBorders>
              <w:top w:val="single" w:color="000000" w:sz="4" w:space="0"/>
              <w:left w:val="single" w:color="000000" w:sz="4" w:space="0"/>
              <w:bottom w:val="single" w:color="000000" w:sz="4" w:space="0"/>
              <w:right w:val="single" w:color="000000" w:sz="4" w:space="0"/>
            </w:tcBorders>
            <w:vAlign w:val="center"/>
          </w:tcPr>
          <w:p w14:paraId="45BB1FC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6F32B9A2">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4592530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758EF163">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61</w:t>
            </w:r>
          </w:p>
        </w:tc>
        <w:tc>
          <w:tcPr>
            <w:tcW w:w="2802" w:type="dxa"/>
            <w:tcBorders>
              <w:top w:val="single" w:color="000000" w:sz="4" w:space="0"/>
              <w:left w:val="single" w:color="000000" w:sz="4" w:space="0"/>
              <w:bottom w:val="single" w:color="000000" w:sz="4" w:space="0"/>
              <w:right w:val="single" w:color="000000" w:sz="4" w:space="0"/>
            </w:tcBorders>
            <w:vAlign w:val="center"/>
          </w:tcPr>
          <w:p w14:paraId="2EB0F8EB">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消防救生气垫</w:t>
            </w:r>
          </w:p>
        </w:tc>
        <w:tc>
          <w:tcPr>
            <w:tcW w:w="1327" w:type="dxa"/>
            <w:tcBorders>
              <w:top w:val="single" w:color="000000" w:sz="4" w:space="0"/>
              <w:left w:val="single" w:color="000000" w:sz="4" w:space="0"/>
              <w:bottom w:val="single" w:color="000000" w:sz="4" w:space="0"/>
              <w:right w:val="single" w:color="000000" w:sz="4" w:space="0"/>
            </w:tcBorders>
            <w:vAlign w:val="center"/>
          </w:tcPr>
          <w:p w14:paraId="50642CD5">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1067DF2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2500</w:t>
            </w:r>
          </w:p>
        </w:tc>
        <w:tc>
          <w:tcPr>
            <w:tcW w:w="876" w:type="dxa"/>
            <w:tcBorders>
              <w:top w:val="single" w:color="000000" w:sz="4" w:space="0"/>
              <w:left w:val="single" w:color="000000" w:sz="4" w:space="0"/>
              <w:bottom w:val="single" w:color="000000" w:sz="4" w:space="0"/>
              <w:right w:val="single" w:color="000000" w:sz="4" w:space="0"/>
            </w:tcBorders>
            <w:vAlign w:val="center"/>
          </w:tcPr>
          <w:p w14:paraId="1218C66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11E07935">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2A785C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4D67FE87">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62</w:t>
            </w:r>
          </w:p>
        </w:tc>
        <w:tc>
          <w:tcPr>
            <w:tcW w:w="2802" w:type="dxa"/>
            <w:tcBorders>
              <w:top w:val="single" w:color="000000" w:sz="4" w:space="0"/>
              <w:left w:val="single" w:color="000000" w:sz="4" w:space="0"/>
              <w:bottom w:val="single" w:color="000000" w:sz="4" w:space="0"/>
              <w:right w:val="single" w:color="000000" w:sz="4" w:space="0"/>
            </w:tcBorders>
            <w:vAlign w:val="center"/>
          </w:tcPr>
          <w:p w14:paraId="7D33BB48">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救援橡胶起重气垫气动方形支撑垫（含配件）</w:t>
            </w:r>
          </w:p>
        </w:tc>
        <w:tc>
          <w:tcPr>
            <w:tcW w:w="1327" w:type="dxa"/>
            <w:tcBorders>
              <w:top w:val="single" w:color="000000" w:sz="4" w:space="0"/>
              <w:left w:val="single" w:color="000000" w:sz="4" w:space="0"/>
              <w:bottom w:val="single" w:color="000000" w:sz="4" w:space="0"/>
              <w:right w:val="single" w:color="000000" w:sz="4" w:space="0"/>
            </w:tcBorders>
            <w:vAlign w:val="center"/>
          </w:tcPr>
          <w:p w14:paraId="429023DD">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7B9721B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700</w:t>
            </w:r>
          </w:p>
        </w:tc>
        <w:tc>
          <w:tcPr>
            <w:tcW w:w="876" w:type="dxa"/>
            <w:tcBorders>
              <w:top w:val="single" w:color="000000" w:sz="4" w:space="0"/>
              <w:left w:val="single" w:color="000000" w:sz="4" w:space="0"/>
              <w:bottom w:val="single" w:color="000000" w:sz="4" w:space="0"/>
              <w:right w:val="single" w:color="000000" w:sz="4" w:space="0"/>
            </w:tcBorders>
            <w:vAlign w:val="center"/>
          </w:tcPr>
          <w:p w14:paraId="52F4044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w:t>
            </w:r>
          </w:p>
        </w:tc>
        <w:tc>
          <w:tcPr>
            <w:tcW w:w="1211" w:type="dxa"/>
            <w:tcBorders>
              <w:top w:val="single" w:color="000000" w:sz="4" w:space="0"/>
              <w:left w:val="single" w:color="000000" w:sz="4" w:space="0"/>
              <w:bottom w:val="single" w:color="000000" w:sz="4" w:space="0"/>
              <w:right w:val="single" w:color="000000" w:sz="4" w:space="0"/>
            </w:tcBorders>
            <w:vAlign w:val="center"/>
          </w:tcPr>
          <w:p w14:paraId="09B9CB47">
            <w:pPr>
              <w:jc w:val="center"/>
              <w:rPr>
                <w:rFonts w:hint="eastAsia" w:ascii="仿宋" w:hAnsi="仿宋" w:eastAsia="仿宋" w:cs="仿宋"/>
                <w:sz w:val="32"/>
                <w:szCs w:val="32"/>
              </w:rPr>
            </w:pPr>
            <w:r>
              <w:rPr>
                <w:rFonts w:hint="eastAsia" w:ascii="仿宋" w:hAnsi="仿宋" w:eastAsia="仿宋" w:cs="仿宋"/>
                <w:sz w:val="32"/>
                <w:szCs w:val="32"/>
              </w:rPr>
              <w:t>否</w:t>
            </w:r>
          </w:p>
        </w:tc>
      </w:tr>
      <w:tr w14:paraId="748338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565" w:type="dxa"/>
            <w:tcBorders>
              <w:top w:val="single" w:color="000000" w:sz="4" w:space="0"/>
              <w:left w:val="single" w:color="000000" w:sz="4" w:space="0"/>
              <w:bottom w:val="single" w:color="000000" w:sz="4" w:space="0"/>
              <w:right w:val="single" w:color="000000" w:sz="4" w:space="0"/>
            </w:tcBorders>
            <w:vAlign w:val="center"/>
          </w:tcPr>
          <w:p w14:paraId="6AE45189">
            <w:pPr>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63</w:t>
            </w:r>
          </w:p>
        </w:tc>
        <w:tc>
          <w:tcPr>
            <w:tcW w:w="2802" w:type="dxa"/>
            <w:tcBorders>
              <w:top w:val="single" w:color="000000" w:sz="4" w:space="0"/>
              <w:left w:val="single" w:color="000000" w:sz="4" w:space="0"/>
              <w:bottom w:val="single" w:color="000000" w:sz="4" w:space="0"/>
              <w:right w:val="single" w:color="000000" w:sz="4" w:space="0"/>
            </w:tcBorders>
            <w:vAlign w:val="center"/>
          </w:tcPr>
          <w:p w14:paraId="68EB0E79">
            <w:pPr>
              <w:keepNext w:val="0"/>
              <w:keepLines w:val="0"/>
              <w:widowControl/>
              <w:suppressLineNumbers w:val="0"/>
              <w:jc w:val="center"/>
              <w:textAlignment w:val="center"/>
              <w:rPr>
                <w:rFonts w:hint="eastAsia" w:ascii="仿宋" w:hAnsi="仿宋" w:eastAsia="仿宋" w:cs="仿宋"/>
                <w:sz w:val="32"/>
                <w:szCs w:val="32"/>
                <w:lang w:val="en-US" w:eastAsia="zh-CN"/>
              </w:rPr>
            </w:pPr>
            <w:r>
              <w:rPr>
                <w:rFonts w:hint="eastAsia" w:ascii="仿宋" w:hAnsi="仿宋" w:eastAsia="仿宋" w:cs="仿宋"/>
                <w:i w:val="0"/>
                <w:iCs w:val="0"/>
                <w:color w:val="000000"/>
                <w:kern w:val="0"/>
                <w:sz w:val="32"/>
                <w:szCs w:val="32"/>
                <w:u w:val="none"/>
                <w:lang w:val="en-US" w:eastAsia="zh-CN" w:bidi="ar"/>
              </w:rPr>
              <w:t>消防地震应急救援包（套装）</w:t>
            </w:r>
          </w:p>
        </w:tc>
        <w:tc>
          <w:tcPr>
            <w:tcW w:w="1327" w:type="dxa"/>
            <w:tcBorders>
              <w:top w:val="single" w:color="000000" w:sz="4" w:space="0"/>
              <w:left w:val="single" w:color="000000" w:sz="4" w:space="0"/>
              <w:bottom w:val="single" w:color="000000" w:sz="4" w:space="0"/>
              <w:right w:val="single" w:color="000000" w:sz="4" w:space="0"/>
            </w:tcBorders>
            <w:vAlign w:val="center"/>
          </w:tcPr>
          <w:p w14:paraId="315E3661">
            <w:pPr>
              <w:jc w:val="center"/>
              <w:rPr>
                <w:rFonts w:hint="eastAsia" w:ascii="仿宋" w:hAnsi="仿宋" w:eastAsia="仿宋" w:cs="仿宋"/>
                <w:sz w:val="32"/>
                <w:szCs w:val="32"/>
              </w:rPr>
            </w:pPr>
            <w:r>
              <w:rPr>
                <w:rFonts w:hint="eastAsia" w:ascii="仿宋" w:hAnsi="仿宋" w:eastAsia="仿宋" w:cs="仿宋"/>
                <w:sz w:val="32"/>
                <w:szCs w:val="32"/>
              </w:rPr>
              <w:t>国产</w:t>
            </w:r>
          </w:p>
        </w:tc>
        <w:tc>
          <w:tcPr>
            <w:tcW w:w="1512" w:type="dxa"/>
            <w:tcBorders>
              <w:top w:val="single" w:color="000000" w:sz="4" w:space="0"/>
              <w:left w:val="single" w:color="000000" w:sz="4" w:space="0"/>
              <w:bottom w:val="single" w:color="000000" w:sz="4" w:space="0"/>
              <w:right w:val="single" w:color="000000" w:sz="4" w:space="0"/>
            </w:tcBorders>
            <w:vAlign w:val="center"/>
          </w:tcPr>
          <w:p w14:paraId="01680E6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125</w:t>
            </w:r>
          </w:p>
        </w:tc>
        <w:tc>
          <w:tcPr>
            <w:tcW w:w="876" w:type="dxa"/>
            <w:tcBorders>
              <w:top w:val="single" w:color="000000" w:sz="4" w:space="0"/>
              <w:left w:val="single" w:color="000000" w:sz="4" w:space="0"/>
              <w:bottom w:val="single" w:color="000000" w:sz="4" w:space="0"/>
              <w:right w:val="single" w:color="000000" w:sz="4" w:space="0"/>
            </w:tcBorders>
            <w:vAlign w:val="center"/>
          </w:tcPr>
          <w:p w14:paraId="5C5815D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w:t>
            </w:r>
          </w:p>
        </w:tc>
        <w:tc>
          <w:tcPr>
            <w:tcW w:w="1211" w:type="dxa"/>
            <w:tcBorders>
              <w:top w:val="single" w:color="000000" w:sz="4" w:space="0"/>
              <w:left w:val="single" w:color="000000" w:sz="4" w:space="0"/>
              <w:bottom w:val="single" w:color="000000" w:sz="4" w:space="0"/>
              <w:right w:val="single" w:color="000000" w:sz="4" w:space="0"/>
            </w:tcBorders>
            <w:vAlign w:val="center"/>
          </w:tcPr>
          <w:p w14:paraId="0681D518">
            <w:pPr>
              <w:jc w:val="center"/>
              <w:rPr>
                <w:rFonts w:hint="eastAsia" w:ascii="仿宋" w:hAnsi="仿宋" w:eastAsia="仿宋" w:cs="仿宋"/>
                <w:sz w:val="32"/>
                <w:szCs w:val="32"/>
              </w:rPr>
            </w:pPr>
            <w:r>
              <w:rPr>
                <w:rFonts w:hint="eastAsia" w:ascii="仿宋" w:hAnsi="仿宋" w:eastAsia="仿宋" w:cs="仿宋"/>
                <w:sz w:val="32"/>
                <w:szCs w:val="32"/>
              </w:rPr>
              <w:t>否</w:t>
            </w:r>
          </w:p>
        </w:tc>
      </w:tr>
    </w:tbl>
    <w:p w14:paraId="26C19392">
      <w:pPr>
        <w:rPr>
          <w:rFonts w:ascii="Calibri" w:hAnsi="Calibri" w:eastAsia="仿宋" w:cs="Calibri"/>
          <w:sz w:val="32"/>
          <w:szCs w:val="32"/>
        </w:rPr>
      </w:pPr>
      <w:r>
        <w:rPr>
          <w:rFonts w:ascii="Calibri" w:hAnsi="Calibri" w:eastAsia="仿宋" w:cs="Calibri"/>
          <w:sz w:val="32"/>
          <w:szCs w:val="32"/>
        </w:rPr>
        <w:t> </w:t>
      </w:r>
    </w:p>
    <w:p w14:paraId="76133573">
      <w:pPr>
        <w:pStyle w:val="2"/>
        <w:rPr>
          <w:rFonts w:ascii="Calibri" w:hAnsi="Calibri" w:eastAsia="仿宋" w:cs="Calibri"/>
          <w:sz w:val="32"/>
          <w:szCs w:val="32"/>
        </w:rPr>
      </w:pPr>
    </w:p>
    <w:p w14:paraId="780350AB">
      <w:pPr>
        <w:rPr>
          <w:rFonts w:ascii="Calibri" w:hAnsi="Calibri" w:eastAsia="仿宋" w:cs="Calibri"/>
          <w:sz w:val="32"/>
          <w:szCs w:val="32"/>
        </w:rPr>
      </w:pPr>
    </w:p>
    <w:p w14:paraId="691736FD">
      <w:pPr>
        <w:pStyle w:val="2"/>
        <w:rPr>
          <w:rFonts w:ascii="Calibri" w:hAnsi="Calibri" w:eastAsia="仿宋" w:cs="Calibri"/>
          <w:sz w:val="32"/>
          <w:szCs w:val="32"/>
        </w:rPr>
      </w:pPr>
    </w:p>
    <w:p w14:paraId="17510586"/>
    <w:p w14:paraId="44B8D2F6">
      <w:pPr>
        <w:rPr>
          <w:rFonts w:ascii="仿宋" w:hAnsi="仿宋" w:eastAsia="仿宋"/>
          <w:sz w:val="32"/>
          <w:szCs w:val="32"/>
        </w:rPr>
      </w:pPr>
      <w:r>
        <w:rPr>
          <w:rFonts w:hint="eastAsia" w:ascii="仿宋" w:hAnsi="仿宋" w:eastAsia="仿宋"/>
          <w:b/>
          <w:bCs/>
          <w:sz w:val="32"/>
          <w:szCs w:val="32"/>
        </w:rPr>
        <w:t>三、技术/服务标准与要求</w:t>
      </w:r>
    </w:p>
    <w:p w14:paraId="353B46E8">
      <w:pPr>
        <w:rPr>
          <w:rFonts w:ascii="仿宋" w:hAnsi="仿宋" w:eastAsia="仿宋"/>
          <w:sz w:val="32"/>
          <w:szCs w:val="32"/>
        </w:rPr>
      </w:pPr>
      <w:r>
        <w:rPr>
          <w:rFonts w:hint="eastAsia" w:ascii="仿宋" w:hAnsi="仿宋" w:eastAsia="仿宋"/>
          <w:b/>
          <w:bCs/>
          <w:sz w:val="32"/>
          <w:szCs w:val="32"/>
        </w:rPr>
        <w:t>南昌大学2025年消防器材</w:t>
      </w:r>
      <w:r>
        <w:rPr>
          <w:rFonts w:hint="eastAsia" w:ascii="仿宋" w:hAnsi="仿宋" w:eastAsia="仿宋"/>
          <w:sz w:val="32"/>
          <w:szCs w:val="32"/>
        </w:rPr>
        <w:t>采购项目（1批）</w:t>
      </w:r>
    </w:p>
    <w:tbl>
      <w:tblPr>
        <w:tblStyle w:val="13"/>
        <w:tblW w:w="8796" w:type="dxa"/>
        <w:tblCellSpacing w:w="0" w:type="dxa"/>
        <w:tblInd w:w="-14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84"/>
        <w:gridCol w:w="696"/>
        <w:gridCol w:w="2160"/>
        <w:gridCol w:w="5256"/>
      </w:tblGrid>
      <w:tr w14:paraId="3EEBCCB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3310BE9">
            <w:pPr>
              <w:jc w:val="center"/>
              <w:rPr>
                <w:rFonts w:hint="eastAsia" w:ascii="仿宋" w:hAnsi="仿宋" w:eastAsia="仿宋"/>
                <w:sz w:val="32"/>
                <w:szCs w:val="32"/>
              </w:rPr>
            </w:pPr>
            <w:r>
              <w:rPr>
                <w:rFonts w:hint="eastAsia" w:ascii="仿宋" w:hAnsi="仿宋" w:eastAsia="仿宋"/>
                <w:sz w:val="32"/>
                <w:szCs w:val="32"/>
              </w:rPr>
              <w:t>序号</w:t>
            </w:r>
          </w:p>
        </w:tc>
        <w:tc>
          <w:tcPr>
            <w:tcW w:w="696" w:type="dxa"/>
            <w:tcBorders>
              <w:top w:val="single" w:color="000000" w:sz="4" w:space="0"/>
              <w:left w:val="single" w:color="000000" w:sz="4" w:space="0"/>
              <w:bottom w:val="single" w:color="000000" w:sz="4" w:space="0"/>
              <w:right w:val="single" w:color="000000" w:sz="4" w:space="0"/>
            </w:tcBorders>
            <w:vAlign w:val="center"/>
          </w:tcPr>
          <w:p w14:paraId="187FB5CF">
            <w:pPr>
              <w:jc w:val="center"/>
              <w:rPr>
                <w:rFonts w:hint="eastAsia" w:ascii="仿宋" w:hAnsi="仿宋" w:eastAsia="仿宋"/>
                <w:sz w:val="32"/>
                <w:szCs w:val="32"/>
              </w:rPr>
            </w:pPr>
            <w:r>
              <w:rPr>
                <w:rFonts w:hint="eastAsia" w:ascii="仿宋" w:hAnsi="仿宋" w:eastAsia="仿宋"/>
                <w:sz w:val="32"/>
                <w:szCs w:val="32"/>
              </w:rPr>
              <w:t>重要性</w:t>
            </w:r>
          </w:p>
        </w:tc>
        <w:tc>
          <w:tcPr>
            <w:tcW w:w="2160" w:type="dxa"/>
            <w:tcBorders>
              <w:top w:val="single" w:color="000000" w:sz="4" w:space="0"/>
              <w:left w:val="single" w:color="000000" w:sz="4" w:space="0"/>
              <w:bottom w:val="single" w:color="000000" w:sz="4" w:space="0"/>
              <w:right w:val="single" w:color="000000" w:sz="4" w:space="0"/>
            </w:tcBorders>
            <w:vAlign w:val="center"/>
          </w:tcPr>
          <w:p w14:paraId="6B858617">
            <w:pPr>
              <w:jc w:val="center"/>
              <w:rPr>
                <w:rFonts w:hint="eastAsia" w:ascii="仿宋" w:hAnsi="仿宋" w:eastAsia="仿宋"/>
                <w:sz w:val="32"/>
                <w:szCs w:val="32"/>
              </w:rPr>
            </w:pPr>
            <w:r>
              <w:rPr>
                <w:rFonts w:hint="eastAsia" w:ascii="仿宋" w:hAnsi="仿宋" w:eastAsia="仿宋"/>
                <w:sz w:val="32"/>
                <w:szCs w:val="32"/>
              </w:rPr>
              <w:t>指标项</w:t>
            </w:r>
          </w:p>
        </w:tc>
        <w:tc>
          <w:tcPr>
            <w:tcW w:w="5256" w:type="dxa"/>
            <w:tcBorders>
              <w:top w:val="single" w:color="000000" w:sz="4" w:space="0"/>
              <w:left w:val="single" w:color="000000" w:sz="4" w:space="0"/>
              <w:bottom w:val="single" w:color="000000" w:sz="4" w:space="0"/>
              <w:right w:val="single" w:color="000000" w:sz="4" w:space="0"/>
            </w:tcBorders>
            <w:vAlign w:val="center"/>
          </w:tcPr>
          <w:p w14:paraId="1D952866">
            <w:pPr>
              <w:jc w:val="center"/>
              <w:rPr>
                <w:rFonts w:hint="eastAsia" w:ascii="仿宋" w:hAnsi="仿宋" w:eastAsia="仿宋"/>
                <w:sz w:val="32"/>
                <w:szCs w:val="32"/>
              </w:rPr>
            </w:pPr>
            <w:r>
              <w:rPr>
                <w:rFonts w:hint="eastAsia" w:ascii="仿宋" w:hAnsi="仿宋" w:eastAsia="仿宋"/>
                <w:sz w:val="32"/>
                <w:szCs w:val="32"/>
              </w:rPr>
              <w:t>指标要求</w:t>
            </w:r>
          </w:p>
        </w:tc>
      </w:tr>
      <w:tr w14:paraId="122B29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062E41C">
            <w:pPr>
              <w:jc w:val="center"/>
              <w:rPr>
                <w:rFonts w:hint="eastAsia" w:ascii="仿宋" w:hAnsi="仿宋" w:eastAsia="仿宋" w:cs="仿宋"/>
                <w:sz w:val="32"/>
                <w:szCs w:val="32"/>
              </w:rPr>
            </w:pPr>
            <w:r>
              <w:rPr>
                <w:rFonts w:hint="eastAsia" w:ascii="仿宋" w:hAnsi="仿宋" w:eastAsia="仿宋" w:cs="仿宋"/>
                <w:sz w:val="32"/>
                <w:szCs w:val="32"/>
                <w:lang w:val="en-US" w:eastAsia="zh-CN"/>
              </w:rPr>
              <w:t>1</w:t>
            </w:r>
          </w:p>
        </w:tc>
        <w:tc>
          <w:tcPr>
            <w:tcW w:w="696" w:type="dxa"/>
            <w:tcBorders>
              <w:top w:val="single" w:color="000000" w:sz="4" w:space="0"/>
              <w:left w:val="single" w:color="000000" w:sz="4" w:space="0"/>
              <w:bottom w:val="single" w:color="000000" w:sz="4" w:space="0"/>
              <w:right w:val="single" w:color="000000" w:sz="4" w:space="0"/>
            </w:tcBorders>
            <w:vAlign w:val="center"/>
          </w:tcPr>
          <w:p w14:paraId="4889757F">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A85CA7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4kg手提式干粉灭火器换药</w:t>
            </w:r>
          </w:p>
        </w:tc>
        <w:tc>
          <w:tcPr>
            <w:tcW w:w="5256" w:type="dxa"/>
            <w:tcBorders>
              <w:top w:val="single" w:color="000000" w:sz="4" w:space="0"/>
              <w:left w:val="single" w:color="000000" w:sz="4" w:space="0"/>
              <w:bottom w:val="single" w:color="000000" w:sz="4" w:space="0"/>
              <w:right w:val="single" w:color="000000" w:sz="4" w:space="0"/>
            </w:tcBorders>
            <w:vAlign w:val="center"/>
          </w:tcPr>
          <w:p w14:paraId="709CE82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1、GA95-2015《灭火器维修》。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2、提供手提式干粉灭火器（维修）经国家认可的具有检测资质的检测机构出具的有效合格检验报告复印件，原件现场核查。</w:t>
            </w:r>
          </w:p>
        </w:tc>
      </w:tr>
      <w:tr w14:paraId="64EDD36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76D7941">
            <w:pPr>
              <w:jc w:val="center"/>
              <w:rPr>
                <w:rFonts w:hint="eastAsia" w:ascii="仿宋" w:hAnsi="仿宋" w:eastAsia="仿宋" w:cs="仿宋"/>
                <w:sz w:val="32"/>
                <w:szCs w:val="32"/>
              </w:rPr>
            </w:pPr>
            <w:r>
              <w:rPr>
                <w:rFonts w:hint="eastAsia" w:ascii="仿宋" w:hAnsi="仿宋" w:eastAsia="仿宋" w:cs="仿宋"/>
                <w:sz w:val="32"/>
                <w:szCs w:val="32"/>
                <w:lang w:val="en-US" w:eastAsia="zh-CN"/>
              </w:rPr>
              <w:t>2</w:t>
            </w:r>
          </w:p>
        </w:tc>
        <w:tc>
          <w:tcPr>
            <w:tcW w:w="696" w:type="dxa"/>
            <w:tcBorders>
              <w:top w:val="single" w:color="000000" w:sz="4" w:space="0"/>
              <w:left w:val="single" w:color="000000" w:sz="4" w:space="0"/>
              <w:bottom w:val="single" w:color="000000" w:sz="4" w:space="0"/>
              <w:right w:val="single" w:color="000000" w:sz="4" w:space="0"/>
            </w:tcBorders>
            <w:vAlign w:val="center"/>
          </w:tcPr>
          <w:p w14:paraId="07EF2E4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822FEA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2kg手提式CO2灭火器换药</w:t>
            </w:r>
          </w:p>
        </w:tc>
        <w:tc>
          <w:tcPr>
            <w:tcW w:w="5256" w:type="dxa"/>
            <w:tcBorders>
              <w:top w:val="single" w:color="000000" w:sz="4" w:space="0"/>
              <w:left w:val="single" w:color="000000" w:sz="4" w:space="0"/>
              <w:bottom w:val="single" w:color="000000" w:sz="4" w:space="0"/>
              <w:right w:val="single" w:color="000000" w:sz="4" w:space="0"/>
            </w:tcBorders>
            <w:vAlign w:val="center"/>
          </w:tcPr>
          <w:p w14:paraId="6DD460C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1、GA95-2015《灭火器维修》。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2、提供二氧化碳灭火器（维修）经国家认可的具有检测资质的检测机构出具的有效合格检验报告复印件，原件现场核查。</w:t>
            </w:r>
          </w:p>
        </w:tc>
      </w:tr>
      <w:tr w14:paraId="504C707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866801B">
            <w:pPr>
              <w:jc w:val="center"/>
              <w:rPr>
                <w:rFonts w:hint="eastAsia" w:ascii="仿宋" w:hAnsi="仿宋" w:eastAsia="仿宋" w:cs="仿宋"/>
                <w:sz w:val="32"/>
                <w:szCs w:val="32"/>
              </w:rPr>
            </w:pPr>
            <w:r>
              <w:rPr>
                <w:rFonts w:hint="eastAsia" w:ascii="仿宋" w:hAnsi="仿宋" w:eastAsia="仿宋" w:cs="仿宋"/>
                <w:sz w:val="32"/>
                <w:szCs w:val="32"/>
                <w:lang w:val="en-US" w:eastAsia="zh-CN"/>
              </w:rPr>
              <w:t>3</w:t>
            </w:r>
          </w:p>
        </w:tc>
        <w:tc>
          <w:tcPr>
            <w:tcW w:w="696" w:type="dxa"/>
            <w:tcBorders>
              <w:top w:val="single" w:color="000000" w:sz="4" w:space="0"/>
              <w:left w:val="single" w:color="000000" w:sz="4" w:space="0"/>
              <w:bottom w:val="single" w:color="000000" w:sz="4" w:space="0"/>
              <w:right w:val="single" w:color="000000" w:sz="4" w:space="0"/>
            </w:tcBorders>
            <w:vAlign w:val="center"/>
          </w:tcPr>
          <w:p w14:paraId="7994450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59CA53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4kg悬挂式超细干粉灭火器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1F7B86B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符合经按GA602-2013《干粉灭火装置》，CCCF-CPRZ-22:2019《消防类产品认证实施规则灭火设备产品干粉灭火设备产品》标准</w:t>
            </w:r>
          </w:p>
        </w:tc>
      </w:tr>
      <w:tr w14:paraId="38367D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F6CB32B">
            <w:pPr>
              <w:jc w:val="center"/>
              <w:rPr>
                <w:rFonts w:hint="eastAsia" w:ascii="仿宋" w:hAnsi="仿宋" w:eastAsia="仿宋" w:cs="仿宋"/>
                <w:sz w:val="32"/>
                <w:szCs w:val="32"/>
              </w:rPr>
            </w:pPr>
            <w:r>
              <w:rPr>
                <w:rFonts w:hint="eastAsia" w:ascii="仿宋" w:hAnsi="仿宋" w:eastAsia="仿宋" w:cs="仿宋"/>
                <w:sz w:val="32"/>
                <w:szCs w:val="32"/>
                <w:lang w:val="en-US" w:eastAsia="zh-CN"/>
              </w:rPr>
              <w:t>4</w:t>
            </w:r>
          </w:p>
        </w:tc>
        <w:tc>
          <w:tcPr>
            <w:tcW w:w="696" w:type="dxa"/>
            <w:tcBorders>
              <w:top w:val="single" w:color="000000" w:sz="4" w:space="0"/>
              <w:left w:val="single" w:color="000000" w:sz="4" w:space="0"/>
              <w:bottom w:val="single" w:color="000000" w:sz="4" w:space="0"/>
              <w:right w:val="single" w:color="000000" w:sz="4" w:space="0"/>
            </w:tcBorders>
            <w:vAlign w:val="center"/>
          </w:tcPr>
          <w:p w14:paraId="3DB305F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471219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6kg悬挂式超细干粉灭火器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6D4D518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符合经按GA602-2013《干粉灭火装置》，CCCF-CPRZ-22:2019《消防类产品认证实施规则灭火设备产品干粉灭火设备产品》标准</w:t>
            </w:r>
          </w:p>
        </w:tc>
      </w:tr>
      <w:tr w14:paraId="50A42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1A9B37F">
            <w:pPr>
              <w:jc w:val="center"/>
              <w:rPr>
                <w:rFonts w:hint="eastAsia" w:ascii="仿宋" w:hAnsi="仿宋" w:eastAsia="仿宋" w:cs="仿宋"/>
                <w:sz w:val="32"/>
                <w:szCs w:val="32"/>
              </w:rPr>
            </w:pPr>
            <w:r>
              <w:rPr>
                <w:rFonts w:hint="eastAsia" w:ascii="仿宋" w:hAnsi="仿宋" w:eastAsia="仿宋" w:cs="仿宋"/>
                <w:sz w:val="32"/>
                <w:szCs w:val="32"/>
                <w:lang w:val="en-US" w:eastAsia="zh-CN"/>
              </w:rPr>
              <w:t>5</w:t>
            </w:r>
          </w:p>
        </w:tc>
        <w:tc>
          <w:tcPr>
            <w:tcW w:w="696" w:type="dxa"/>
            <w:tcBorders>
              <w:top w:val="single" w:color="000000" w:sz="4" w:space="0"/>
              <w:left w:val="single" w:color="000000" w:sz="4" w:space="0"/>
              <w:bottom w:val="single" w:color="000000" w:sz="4" w:space="0"/>
              <w:right w:val="single" w:color="000000" w:sz="4" w:space="0"/>
            </w:tcBorders>
            <w:vAlign w:val="center"/>
          </w:tcPr>
          <w:p w14:paraId="4E1901CE">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84FA5E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35kg推车式干粉灭火器换药</w:t>
            </w:r>
          </w:p>
        </w:tc>
        <w:tc>
          <w:tcPr>
            <w:tcW w:w="5256" w:type="dxa"/>
            <w:tcBorders>
              <w:top w:val="single" w:color="000000" w:sz="4" w:space="0"/>
              <w:left w:val="single" w:color="000000" w:sz="4" w:space="0"/>
              <w:bottom w:val="single" w:color="000000" w:sz="4" w:space="0"/>
              <w:right w:val="single" w:color="000000" w:sz="4" w:space="0"/>
            </w:tcBorders>
            <w:vAlign w:val="center"/>
          </w:tcPr>
          <w:p w14:paraId="17B715B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GA95-2015《灭火器维修》</w:t>
            </w:r>
          </w:p>
        </w:tc>
      </w:tr>
      <w:tr w14:paraId="3B52C5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3E77948">
            <w:pPr>
              <w:jc w:val="center"/>
              <w:rPr>
                <w:rFonts w:hint="eastAsia" w:ascii="仿宋" w:hAnsi="仿宋" w:eastAsia="仿宋" w:cs="仿宋"/>
                <w:sz w:val="32"/>
                <w:szCs w:val="32"/>
              </w:rPr>
            </w:pPr>
            <w:r>
              <w:rPr>
                <w:rFonts w:hint="eastAsia" w:ascii="仿宋" w:hAnsi="仿宋" w:eastAsia="仿宋" w:cs="仿宋"/>
                <w:sz w:val="32"/>
                <w:szCs w:val="32"/>
                <w:lang w:val="en-US" w:eastAsia="zh-CN"/>
              </w:rPr>
              <w:t>6</w:t>
            </w:r>
          </w:p>
        </w:tc>
        <w:tc>
          <w:tcPr>
            <w:tcW w:w="696" w:type="dxa"/>
            <w:tcBorders>
              <w:top w:val="single" w:color="000000" w:sz="4" w:space="0"/>
              <w:left w:val="single" w:color="000000" w:sz="4" w:space="0"/>
              <w:bottom w:val="single" w:color="000000" w:sz="4" w:space="0"/>
              <w:right w:val="single" w:color="000000" w:sz="4" w:space="0"/>
            </w:tcBorders>
            <w:vAlign w:val="center"/>
          </w:tcPr>
          <w:p w14:paraId="398458D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CBD443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七氟丙烷自动灭火装置年检充装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4D845FD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特种设备安全技术规范 TSG 23—2021</w:t>
            </w:r>
          </w:p>
        </w:tc>
      </w:tr>
      <w:tr w14:paraId="464476C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A7AF7AE">
            <w:pPr>
              <w:jc w:val="center"/>
              <w:rPr>
                <w:rFonts w:hint="eastAsia" w:ascii="仿宋" w:hAnsi="仿宋" w:eastAsia="仿宋" w:cs="仿宋"/>
                <w:sz w:val="32"/>
                <w:szCs w:val="32"/>
              </w:rPr>
            </w:pPr>
            <w:r>
              <w:rPr>
                <w:rFonts w:hint="eastAsia" w:ascii="仿宋" w:hAnsi="仿宋" w:eastAsia="仿宋" w:cs="仿宋"/>
                <w:sz w:val="32"/>
                <w:szCs w:val="32"/>
                <w:lang w:val="en-US" w:eastAsia="zh-CN"/>
              </w:rPr>
              <w:t>7</w:t>
            </w:r>
          </w:p>
        </w:tc>
        <w:tc>
          <w:tcPr>
            <w:tcW w:w="696" w:type="dxa"/>
            <w:tcBorders>
              <w:top w:val="single" w:color="000000" w:sz="4" w:space="0"/>
              <w:left w:val="single" w:color="000000" w:sz="4" w:space="0"/>
              <w:bottom w:val="single" w:color="000000" w:sz="4" w:space="0"/>
              <w:right w:val="single" w:color="000000" w:sz="4" w:space="0"/>
            </w:tcBorders>
            <w:vAlign w:val="center"/>
          </w:tcPr>
          <w:p w14:paraId="0A43AC43">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62EA50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2kg手提式干粉灭火器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725BAC6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GB4351-2023《手提式灭火器》</w:t>
            </w:r>
          </w:p>
        </w:tc>
      </w:tr>
      <w:tr w14:paraId="3BB063D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94ED789">
            <w:pPr>
              <w:jc w:val="center"/>
              <w:rPr>
                <w:rFonts w:hint="eastAsia" w:ascii="仿宋" w:hAnsi="仿宋" w:eastAsia="仿宋" w:cs="仿宋"/>
                <w:sz w:val="32"/>
                <w:szCs w:val="32"/>
              </w:rPr>
            </w:pPr>
            <w:r>
              <w:rPr>
                <w:rFonts w:hint="eastAsia" w:ascii="仿宋" w:hAnsi="仿宋" w:eastAsia="仿宋" w:cs="仿宋"/>
                <w:sz w:val="32"/>
                <w:szCs w:val="32"/>
                <w:lang w:val="en-US" w:eastAsia="zh-CN"/>
              </w:rPr>
              <w:t>8</w:t>
            </w:r>
          </w:p>
        </w:tc>
        <w:tc>
          <w:tcPr>
            <w:tcW w:w="696" w:type="dxa"/>
            <w:tcBorders>
              <w:top w:val="single" w:color="000000" w:sz="4" w:space="0"/>
              <w:left w:val="single" w:color="000000" w:sz="4" w:space="0"/>
              <w:bottom w:val="single" w:color="000000" w:sz="4" w:space="0"/>
              <w:right w:val="single" w:color="000000" w:sz="4" w:space="0"/>
            </w:tcBorders>
            <w:vAlign w:val="center"/>
          </w:tcPr>
          <w:p w14:paraId="2C0B599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3A2437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4kg手提式干粉灭火器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6085AB1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GB4351-2023《手提式灭火器》</w:t>
            </w:r>
          </w:p>
        </w:tc>
      </w:tr>
      <w:tr w14:paraId="3226DF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2789EFD">
            <w:pPr>
              <w:jc w:val="center"/>
              <w:rPr>
                <w:rFonts w:hint="eastAsia" w:ascii="仿宋" w:hAnsi="仿宋" w:eastAsia="仿宋" w:cs="仿宋"/>
                <w:sz w:val="32"/>
                <w:szCs w:val="32"/>
              </w:rPr>
            </w:pPr>
            <w:r>
              <w:rPr>
                <w:rFonts w:hint="eastAsia" w:ascii="仿宋" w:hAnsi="仿宋" w:eastAsia="仿宋" w:cs="仿宋"/>
                <w:sz w:val="32"/>
                <w:szCs w:val="32"/>
                <w:lang w:val="en-US" w:eastAsia="zh-CN"/>
              </w:rPr>
              <w:t>9</w:t>
            </w:r>
          </w:p>
        </w:tc>
        <w:tc>
          <w:tcPr>
            <w:tcW w:w="696" w:type="dxa"/>
            <w:tcBorders>
              <w:top w:val="single" w:color="000000" w:sz="4" w:space="0"/>
              <w:left w:val="single" w:color="000000" w:sz="4" w:space="0"/>
              <w:bottom w:val="single" w:color="000000" w:sz="4" w:space="0"/>
              <w:right w:val="single" w:color="000000" w:sz="4" w:space="0"/>
            </w:tcBorders>
            <w:vAlign w:val="center"/>
          </w:tcPr>
          <w:p w14:paraId="78B1460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024026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5kg手提式干粉灭火器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49C5EAA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GB4351-2023《手提式灭火器》</w:t>
            </w:r>
          </w:p>
        </w:tc>
      </w:tr>
      <w:tr w14:paraId="1AF3AA4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3133216">
            <w:pPr>
              <w:jc w:val="center"/>
              <w:rPr>
                <w:rFonts w:hint="eastAsia" w:ascii="仿宋" w:hAnsi="仿宋" w:eastAsia="仿宋" w:cs="仿宋"/>
                <w:sz w:val="32"/>
                <w:szCs w:val="32"/>
              </w:rPr>
            </w:pPr>
            <w:r>
              <w:rPr>
                <w:rFonts w:hint="eastAsia" w:ascii="仿宋" w:hAnsi="仿宋" w:eastAsia="仿宋" w:cs="仿宋"/>
                <w:sz w:val="32"/>
                <w:szCs w:val="32"/>
                <w:lang w:val="en-US" w:eastAsia="zh-CN"/>
              </w:rPr>
              <w:t>10</w:t>
            </w:r>
          </w:p>
        </w:tc>
        <w:tc>
          <w:tcPr>
            <w:tcW w:w="696" w:type="dxa"/>
            <w:tcBorders>
              <w:top w:val="single" w:color="000000" w:sz="4" w:space="0"/>
              <w:left w:val="single" w:color="000000" w:sz="4" w:space="0"/>
              <w:bottom w:val="single" w:color="000000" w:sz="4" w:space="0"/>
              <w:right w:val="single" w:color="000000" w:sz="4" w:space="0"/>
            </w:tcBorders>
            <w:vAlign w:val="center"/>
          </w:tcPr>
          <w:p w14:paraId="4B23AC6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1AB36A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5kg手提式CO2灭火器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041921E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材质：钛合金，产品符合GB4351-2023《手提式灭火器》</w:t>
            </w:r>
          </w:p>
        </w:tc>
      </w:tr>
      <w:tr w14:paraId="19F944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F1741B4">
            <w:pPr>
              <w:jc w:val="center"/>
              <w:rPr>
                <w:rFonts w:hint="eastAsia" w:ascii="仿宋" w:hAnsi="仿宋" w:eastAsia="仿宋" w:cs="仿宋"/>
                <w:sz w:val="32"/>
                <w:szCs w:val="32"/>
              </w:rPr>
            </w:pPr>
            <w:r>
              <w:rPr>
                <w:rFonts w:hint="eastAsia" w:ascii="仿宋" w:hAnsi="仿宋" w:eastAsia="仿宋" w:cs="仿宋"/>
                <w:sz w:val="32"/>
                <w:szCs w:val="32"/>
                <w:lang w:val="en-US" w:eastAsia="zh-CN"/>
              </w:rPr>
              <w:t>11</w:t>
            </w:r>
          </w:p>
        </w:tc>
        <w:tc>
          <w:tcPr>
            <w:tcW w:w="696" w:type="dxa"/>
            <w:tcBorders>
              <w:top w:val="single" w:color="000000" w:sz="4" w:space="0"/>
              <w:left w:val="single" w:color="000000" w:sz="4" w:space="0"/>
              <w:bottom w:val="single" w:color="000000" w:sz="4" w:space="0"/>
              <w:right w:val="single" w:color="000000" w:sz="4" w:space="0"/>
            </w:tcBorders>
            <w:vAlign w:val="center"/>
          </w:tcPr>
          <w:p w14:paraId="01906FF1">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236021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3kg手提式水基型灭火器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22A33FB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GB4351-2023《手提式灭火器》</w:t>
            </w:r>
          </w:p>
        </w:tc>
      </w:tr>
      <w:tr w14:paraId="6104D01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D6D835F">
            <w:pPr>
              <w:jc w:val="center"/>
              <w:rPr>
                <w:rFonts w:hint="eastAsia" w:ascii="仿宋" w:hAnsi="仿宋" w:eastAsia="仿宋" w:cs="仿宋"/>
                <w:sz w:val="32"/>
                <w:szCs w:val="32"/>
              </w:rPr>
            </w:pPr>
            <w:r>
              <w:rPr>
                <w:rFonts w:hint="eastAsia" w:ascii="仿宋" w:hAnsi="仿宋" w:eastAsia="仿宋" w:cs="仿宋"/>
                <w:sz w:val="32"/>
                <w:szCs w:val="32"/>
                <w:lang w:val="en-US" w:eastAsia="zh-CN"/>
              </w:rPr>
              <w:t>12</w:t>
            </w:r>
          </w:p>
        </w:tc>
        <w:tc>
          <w:tcPr>
            <w:tcW w:w="696" w:type="dxa"/>
            <w:tcBorders>
              <w:top w:val="single" w:color="000000" w:sz="4" w:space="0"/>
              <w:left w:val="single" w:color="000000" w:sz="4" w:space="0"/>
              <w:bottom w:val="single" w:color="000000" w:sz="4" w:space="0"/>
              <w:right w:val="single" w:color="000000" w:sz="4" w:space="0"/>
            </w:tcBorders>
            <w:vAlign w:val="center"/>
          </w:tcPr>
          <w:p w14:paraId="1FCFC4C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D6C361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35kg推车式干粉灭火器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043E698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GB8109-2023《推车式式灭火器》</w:t>
            </w:r>
          </w:p>
        </w:tc>
      </w:tr>
      <w:tr w14:paraId="4B2D8C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EBD8BD0">
            <w:pPr>
              <w:jc w:val="center"/>
              <w:rPr>
                <w:rFonts w:hint="eastAsia" w:ascii="仿宋" w:hAnsi="仿宋" w:eastAsia="仿宋" w:cs="仿宋"/>
                <w:sz w:val="32"/>
                <w:szCs w:val="32"/>
              </w:rPr>
            </w:pPr>
            <w:r>
              <w:rPr>
                <w:rFonts w:hint="eastAsia" w:ascii="仿宋" w:hAnsi="仿宋" w:eastAsia="仿宋" w:cs="仿宋"/>
                <w:sz w:val="32"/>
                <w:szCs w:val="32"/>
                <w:lang w:val="en-US" w:eastAsia="zh-CN"/>
              </w:rPr>
              <w:t>13</w:t>
            </w:r>
          </w:p>
        </w:tc>
        <w:tc>
          <w:tcPr>
            <w:tcW w:w="696" w:type="dxa"/>
            <w:tcBorders>
              <w:top w:val="single" w:color="000000" w:sz="4" w:space="0"/>
              <w:left w:val="single" w:color="000000" w:sz="4" w:space="0"/>
              <w:bottom w:val="single" w:color="000000" w:sz="4" w:space="0"/>
              <w:right w:val="single" w:color="000000" w:sz="4" w:space="0"/>
            </w:tcBorders>
            <w:vAlign w:val="center"/>
          </w:tcPr>
          <w:p w14:paraId="10725C02">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87FFEE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悬挂式七氟丙烷灭火装置</w:t>
            </w:r>
          </w:p>
        </w:tc>
        <w:tc>
          <w:tcPr>
            <w:tcW w:w="5256" w:type="dxa"/>
            <w:tcBorders>
              <w:top w:val="single" w:color="000000" w:sz="4" w:space="0"/>
              <w:left w:val="single" w:color="000000" w:sz="4" w:space="0"/>
              <w:bottom w:val="single" w:color="000000" w:sz="4" w:space="0"/>
              <w:right w:val="single" w:color="000000" w:sz="4" w:space="0"/>
            </w:tcBorders>
            <w:vAlign w:val="top"/>
          </w:tcPr>
          <w:p w14:paraId="480AEA2D">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GA13-2006《悬挂式气体灭火装置》;CNCA-C18-03;2014;CCCF-MHSB-04</w:t>
            </w:r>
          </w:p>
        </w:tc>
      </w:tr>
      <w:tr w14:paraId="717A5B3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4172E48">
            <w:pPr>
              <w:jc w:val="center"/>
              <w:rPr>
                <w:rFonts w:hint="eastAsia" w:ascii="仿宋" w:hAnsi="仿宋" w:eastAsia="仿宋" w:cs="仿宋"/>
                <w:sz w:val="32"/>
                <w:szCs w:val="32"/>
              </w:rPr>
            </w:pPr>
            <w:r>
              <w:rPr>
                <w:rFonts w:hint="eastAsia" w:ascii="仿宋" w:hAnsi="仿宋" w:eastAsia="仿宋" w:cs="仿宋"/>
                <w:sz w:val="32"/>
                <w:szCs w:val="32"/>
                <w:lang w:val="en-US" w:eastAsia="zh-CN"/>
              </w:rPr>
              <w:t>14</w:t>
            </w:r>
          </w:p>
        </w:tc>
        <w:tc>
          <w:tcPr>
            <w:tcW w:w="696" w:type="dxa"/>
            <w:tcBorders>
              <w:top w:val="single" w:color="000000" w:sz="4" w:space="0"/>
              <w:left w:val="single" w:color="000000" w:sz="4" w:space="0"/>
              <w:bottom w:val="single" w:color="000000" w:sz="4" w:space="0"/>
              <w:right w:val="single" w:color="000000" w:sz="4" w:space="0"/>
            </w:tcBorders>
            <w:vAlign w:val="center"/>
          </w:tcPr>
          <w:p w14:paraId="05E02FD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556B8D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皮管</w:t>
            </w:r>
          </w:p>
        </w:tc>
        <w:tc>
          <w:tcPr>
            <w:tcW w:w="5256" w:type="dxa"/>
            <w:tcBorders>
              <w:top w:val="single" w:color="000000" w:sz="4" w:space="0"/>
              <w:left w:val="single" w:color="000000" w:sz="4" w:space="0"/>
              <w:bottom w:val="single" w:color="000000" w:sz="4" w:space="0"/>
              <w:right w:val="single" w:color="000000" w:sz="4" w:space="0"/>
            </w:tcBorders>
            <w:vAlign w:val="center"/>
          </w:tcPr>
          <w:p w14:paraId="52A1212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GA95-2015《灭火器维修》</w:t>
            </w:r>
          </w:p>
        </w:tc>
      </w:tr>
      <w:tr w14:paraId="21A185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1393C43">
            <w:pPr>
              <w:jc w:val="center"/>
              <w:rPr>
                <w:rFonts w:hint="eastAsia" w:ascii="仿宋" w:hAnsi="仿宋" w:eastAsia="仿宋" w:cs="仿宋"/>
                <w:sz w:val="32"/>
                <w:szCs w:val="32"/>
              </w:rPr>
            </w:pPr>
            <w:r>
              <w:rPr>
                <w:rFonts w:hint="eastAsia" w:ascii="仿宋" w:hAnsi="仿宋" w:eastAsia="仿宋" w:cs="仿宋"/>
                <w:sz w:val="32"/>
                <w:szCs w:val="32"/>
                <w:lang w:val="en-US" w:eastAsia="zh-CN"/>
              </w:rPr>
              <w:t>15</w:t>
            </w:r>
          </w:p>
        </w:tc>
        <w:tc>
          <w:tcPr>
            <w:tcW w:w="696" w:type="dxa"/>
            <w:tcBorders>
              <w:top w:val="single" w:color="000000" w:sz="4" w:space="0"/>
              <w:left w:val="single" w:color="000000" w:sz="4" w:space="0"/>
              <w:bottom w:val="single" w:color="000000" w:sz="4" w:space="0"/>
              <w:right w:val="single" w:color="000000" w:sz="4" w:space="0"/>
            </w:tcBorders>
            <w:vAlign w:val="center"/>
          </w:tcPr>
          <w:p w14:paraId="2FE9ED5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292B0C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压力表</w:t>
            </w:r>
          </w:p>
        </w:tc>
        <w:tc>
          <w:tcPr>
            <w:tcW w:w="5256" w:type="dxa"/>
            <w:tcBorders>
              <w:top w:val="single" w:color="000000" w:sz="4" w:space="0"/>
              <w:left w:val="single" w:color="000000" w:sz="4" w:space="0"/>
              <w:bottom w:val="single" w:color="000000" w:sz="4" w:space="0"/>
              <w:right w:val="single" w:color="000000" w:sz="4" w:space="0"/>
            </w:tcBorders>
            <w:vAlign w:val="center"/>
          </w:tcPr>
          <w:p w14:paraId="280C890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GA95-2015《灭火器维修》</w:t>
            </w:r>
          </w:p>
        </w:tc>
      </w:tr>
      <w:tr w14:paraId="0E121BC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5599922">
            <w:pPr>
              <w:jc w:val="center"/>
              <w:rPr>
                <w:rFonts w:hint="eastAsia" w:ascii="仿宋" w:hAnsi="仿宋" w:eastAsia="仿宋" w:cs="仿宋"/>
                <w:sz w:val="32"/>
                <w:szCs w:val="32"/>
              </w:rPr>
            </w:pPr>
            <w:r>
              <w:rPr>
                <w:rFonts w:hint="eastAsia" w:ascii="仿宋" w:hAnsi="仿宋" w:eastAsia="仿宋" w:cs="仿宋"/>
                <w:sz w:val="32"/>
                <w:szCs w:val="32"/>
                <w:lang w:val="en-US" w:eastAsia="zh-CN"/>
              </w:rPr>
              <w:t>16</w:t>
            </w:r>
          </w:p>
        </w:tc>
        <w:tc>
          <w:tcPr>
            <w:tcW w:w="696" w:type="dxa"/>
            <w:tcBorders>
              <w:top w:val="single" w:color="000000" w:sz="4" w:space="0"/>
              <w:left w:val="single" w:color="000000" w:sz="4" w:space="0"/>
              <w:bottom w:val="single" w:color="000000" w:sz="4" w:space="0"/>
              <w:right w:val="single" w:color="000000" w:sz="4" w:space="0"/>
            </w:tcBorders>
            <w:vAlign w:val="center"/>
          </w:tcPr>
          <w:p w14:paraId="3B02032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A7F06F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13-65-20消防水带（含接扣及卡簧整套，包安装）</w:t>
            </w:r>
          </w:p>
        </w:tc>
        <w:tc>
          <w:tcPr>
            <w:tcW w:w="5256" w:type="dxa"/>
            <w:tcBorders>
              <w:top w:val="single" w:color="000000" w:sz="4" w:space="0"/>
              <w:left w:val="single" w:color="000000" w:sz="4" w:space="0"/>
              <w:bottom w:val="single" w:color="000000" w:sz="4" w:space="0"/>
              <w:right w:val="single" w:color="000000" w:sz="4" w:space="0"/>
            </w:tcBorders>
            <w:vAlign w:val="top"/>
          </w:tcPr>
          <w:p w14:paraId="299E4F3E">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13-65-20，</w:t>
            </w:r>
            <w:r>
              <w:rPr>
                <w:rStyle w:val="24"/>
                <w:rFonts w:hint="eastAsia" w:ascii="仿宋" w:hAnsi="仿宋" w:eastAsia="仿宋" w:cs="仿宋"/>
                <w:sz w:val="32"/>
                <w:szCs w:val="32"/>
                <w:lang w:val="en-US" w:eastAsia="zh-CN" w:bidi="ar"/>
              </w:rPr>
              <w:t>产品符合CCCF-CPRZ-25:2019《消防类产品认证实施规则 灭火设备产品 消防水带类产品》，GB6246-2011《消防水带》，</w:t>
            </w:r>
            <w:r>
              <w:rPr>
                <w:rStyle w:val="25"/>
                <w:rFonts w:hint="eastAsia" w:ascii="仿宋" w:hAnsi="仿宋" w:eastAsia="仿宋" w:cs="仿宋"/>
                <w:sz w:val="32"/>
                <w:szCs w:val="32"/>
                <w:lang w:val="en-US" w:eastAsia="zh-CN" w:bidi="ar"/>
              </w:rPr>
              <w:t>含接扣及卡簧整套，包安装。</w:t>
            </w:r>
          </w:p>
        </w:tc>
      </w:tr>
      <w:tr w14:paraId="6B87ADA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D2E8094">
            <w:pPr>
              <w:jc w:val="center"/>
              <w:rPr>
                <w:rFonts w:hint="eastAsia" w:ascii="仿宋" w:hAnsi="仿宋" w:eastAsia="仿宋" w:cs="仿宋"/>
                <w:sz w:val="32"/>
                <w:szCs w:val="32"/>
              </w:rPr>
            </w:pPr>
            <w:r>
              <w:rPr>
                <w:rFonts w:hint="eastAsia" w:ascii="仿宋" w:hAnsi="仿宋" w:eastAsia="仿宋" w:cs="仿宋"/>
                <w:sz w:val="32"/>
                <w:szCs w:val="32"/>
                <w:lang w:val="en-US" w:eastAsia="zh-CN"/>
              </w:rPr>
              <w:t>17</w:t>
            </w:r>
          </w:p>
        </w:tc>
        <w:tc>
          <w:tcPr>
            <w:tcW w:w="696" w:type="dxa"/>
            <w:tcBorders>
              <w:top w:val="single" w:color="000000" w:sz="4" w:space="0"/>
              <w:left w:val="single" w:color="000000" w:sz="4" w:space="0"/>
              <w:bottom w:val="single" w:color="000000" w:sz="4" w:space="0"/>
              <w:right w:val="single" w:color="000000" w:sz="4" w:space="0"/>
            </w:tcBorders>
            <w:vAlign w:val="center"/>
          </w:tcPr>
          <w:p w14:paraId="5E014BE0">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CEA8EB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13-50-20消防水带（含接扣及卡簧整套，包安装）</w:t>
            </w:r>
          </w:p>
        </w:tc>
        <w:tc>
          <w:tcPr>
            <w:tcW w:w="5256" w:type="dxa"/>
            <w:tcBorders>
              <w:top w:val="single" w:color="000000" w:sz="4" w:space="0"/>
              <w:left w:val="single" w:color="000000" w:sz="4" w:space="0"/>
              <w:bottom w:val="single" w:color="000000" w:sz="4" w:space="0"/>
              <w:right w:val="single" w:color="000000" w:sz="4" w:space="0"/>
            </w:tcBorders>
            <w:vAlign w:val="top"/>
          </w:tcPr>
          <w:p w14:paraId="0E794A4A">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13-50-20，</w:t>
            </w:r>
            <w:r>
              <w:rPr>
                <w:rStyle w:val="24"/>
                <w:rFonts w:hint="eastAsia" w:ascii="仿宋" w:hAnsi="仿宋" w:eastAsia="仿宋" w:cs="仿宋"/>
                <w:sz w:val="32"/>
                <w:szCs w:val="32"/>
                <w:lang w:val="en-US" w:eastAsia="zh-CN" w:bidi="ar"/>
              </w:rPr>
              <w:t>产品符合CCCF-CPRZ-25:2019《消防类产品认证实施规则 灭火设备产品 消防水带类产品》，GB6246-2011《消防水带》</w:t>
            </w:r>
            <w:r>
              <w:rPr>
                <w:rStyle w:val="25"/>
                <w:rFonts w:hint="eastAsia" w:ascii="仿宋" w:hAnsi="仿宋" w:eastAsia="仿宋" w:cs="仿宋"/>
                <w:sz w:val="32"/>
                <w:szCs w:val="32"/>
                <w:lang w:val="en-US" w:eastAsia="zh-CN" w:bidi="ar"/>
              </w:rPr>
              <w:t>，含接扣及卡簧整套，包安装。</w:t>
            </w:r>
          </w:p>
        </w:tc>
      </w:tr>
      <w:tr w14:paraId="1ECED8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D3D15FE">
            <w:pPr>
              <w:jc w:val="center"/>
              <w:rPr>
                <w:rFonts w:hint="eastAsia" w:ascii="仿宋" w:hAnsi="仿宋" w:eastAsia="仿宋" w:cs="仿宋"/>
                <w:sz w:val="32"/>
                <w:szCs w:val="32"/>
              </w:rPr>
            </w:pPr>
            <w:r>
              <w:rPr>
                <w:rFonts w:hint="eastAsia" w:ascii="仿宋" w:hAnsi="仿宋" w:eastAsia="仿宋" w:cs="仿宋"/>
                <w:sz w:val="32"/>
                <w:szCs w:val="32"/>
                <w:lang w:val="en-US" w:eastAsia="zh-CN"/>
              </w:rPr>
              <w:t>18</w:t>
            </w:r>
          </w:p>
        </w:tc>
        <w:tc>
          <w:tcPr>
            <w:tcW w:w="696" w:type="dxa"/>
            <w:tcBorders>
              <w:top w:val="single" w:color="000000" w:sz="4" w:space="0"/>
              <w:left w:val="single" w:color="000000" w:sz="4" w:space="0"/>
              <w:bottom w:val="single" w:color="000000" w:sz="4" w:space="0"/>
              <w:right w:val="single" w:color="000000" w:sz="4" w:space="0"/>
            </w:tcBorders>
            <w:vAlign w:val="center"/>
          </w:tcPr>
          <w:p w14:paraId="166F3FA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FB2F82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消防水枪</w:t>
            </w:r>
          </w:p>
        </w:tc>
        <w:tc>
          <w:tcPr>
            <w:tcW w:w="5256" w:type="dxa"/>
            <w:tcBorders>
              <w:top w:val="single" w:color="000000" w:sz="4" w:space="0"/>
              <w:left w:val="single" w:color="000000" w:sz="4" w:space="0"/>
              <w:bottom w:val="single" w:color="000000" w:sz="4" w:space="0"/>
              <w:right w:val="single" w:color="000000" w:sz="4" w:space="0"/>
            </w:tcBorders>
            <w:vAlign w:val="center"/>
          </w:tcPr>
          <w:p w14:paraId="2B8FE70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产品符合CCCF-CPRZ-26:2019 《消防类产品型式认可实施规则消防水枪》，GB 8181-2005《消防水枪》，重量≥0.54kg。</w:t>
            </w:r>
          </w:p>
        </w:tc>
      </w:tr>
      <w:tr w14:paraId="2853D2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ACCB78A">
            <w:pPr>
              <w:jc w:val="center"/>
              <w:rPr>
                <w:rFonts w:hint="eastAsia" w:ascii="仿宋" w:hAnsi="仿宋" w:eastAsia="仿宋" w:cs="仿宋"/>
                <w:sz w:val="32"/>
                <w:szCs w:val="32"/>
              </w:rPr>
            </w:pPr>
            <w:r>
              <w:rPr>
                <w:rFonts w:hint="eastAsia" w:ascii="仿宋" w:hAnsi="仿宋" w:eastAsia="仿宋" w:cs="仿宋"/>
                <w:sz w:val="32"/>
                <w:szCs w:val="32"/>
                <w:lang w:val="en-US" w:eastAsia="zh-CN"/>
              </w:rPr>
              <w:t>19</w:t>
            </w:r>
          </w:p>
        </w:tc>
        <w:tc>
          <w:tcPr>
            <w:tcW w:w="696" w:type="dxa"/>
            <w:tcBorders>
              <w:top w:val="single" w:color="000000" w:sz="4" w:space="0"/>
              <w:left w:val="single" w:color="000000" w:sz="4" w:space="0"/>
              <w:bottom w:val="single" w:color="000000" w:sz="4" w:space="0"/>
              <w:right w:val="single" w:color="000000" w:sz="4" w:space="0"/>
            </w:tcBorders>
            <w:vAlign w:val="center"/>
          </w:tcPr>
          <w:p w14:paraId="7BBDA960">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496351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螺纹式消防栓接扣</w:t>
            </w:r>
          </w:p>
        </w:tc>
        <w:tc>
          <w:tcPr>
            <w:tcW w:w="5256" w:type="dxa"/>
            <w:tcBorders>
              <w:top w:val="single" w:color="000000" w:sz="4" w:space="0"/>
              <w:left w:val="single" w:color="000000" w:sz="4" w:space="0"/>
              <w:bottom w:val="single" w:color="000000" w:sz="4" w:space="0"/>
              <w:right w:val="single" w:color="000000" w:sz="4" w:space="0"/>
            </w:tcBorders>
            <w:vAlign w:val="center"/>
          </w:tcPr>
          <w:p w14:paraId="4B34D14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CCCF-XSRK-005:2008《消防类产品型式认可实施规则 消防接口产品》、GB 12514-2005《消防接口》</w:t>
            </w:r>
          </w:p>
        </w:tc>
      </w:tr>
      <w:tr w14:paraId="3086E7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6965B73">
            <w:pPr>
              <w:jc w:val="center"/>
              <w:rPr>
                <w:rFonts w:hint="eastAsia" w:ascii="仿宋" w:hAnsi="仿宋" w:eastAsia="仿宋" w:cs="仿宋"/>
                <w:sz w:val="32"/>
                <w:szCs w:val="32"/>
              </w:rPr>
            </w:pPr>
            <w:r>
              <w:rPr>
                <w:rFonts w:hint="eastAsia" w:ascii="仿宋" w:hAnsi="仿宋" w:eastAsia="仿宋" w:cs="仿宋"/>
                <w:sz w:val="32"/>
                <w:szCs w:val="32"/>
                <w:lang w:val="en-US" w:eastAsia="zh-CN"/>
              </w:rPr>
              <w:t>20</w:t>
            </w:r>
          </w:p>
        </w:tc>
        <w:tc>
          <w:tcPr>
            <w:tcW w:w="696" w:type="dxa"/>
            <w:tcBorders>
              <w:top w:val="single" w:color="000000" w:sz="4" w:space="0"/>
              <w:left w:val="single" w:color="000000" w:sz="4" w:space="0"/>
              <w:bottom w:val="single" w:color="000000" w:sz="4" w:space="0"/>
              <w:right w:val="single" w:color="000000" w:sz="4" w:space="0"/>
            </w:tcBorders>
            <w:vAlign w:val="center"/>
          </w:tcPr>
          <w:p w14:paraId="12FE844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19E90F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水带接扣</w:t>
            </w:r>
          </w:p>
        </w:tc>
        <w:tc>
          <w:tcPr>
            <w:tcW w:w="5256" w:type="dxa"/>
            <w:tcBorders>
              <w:top w:val="single" w:color="000000" w:sz="4" w:space="0"/>
              <w:left w:val="single" w:color="000000" w:sz="4" w:space="0"/>
              <w:bottom w:val="single" w:color="000000" w:sz="4" w:space="0"/>
              <w:right w:val="single" w:color="000000" w:sz="4" w:space="0"/>
            </w:tcBorders>
            <w:vAlign w:val="center"/>
          </w:tcPr>
          <w:p w14:paraId="77691EE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CCCF-XSRK-005:2008《消防类产品型式认可实施规则 消防接口产品》、GB 12514.1-2005《消防接口 第1部分：消防接口通用技术条件》和GB 12514.2-2006《消防接口 第2部分：内扣式消防接口型式和基本参数》</w:t>
            </w:r>
          </w:p>
        </w:tc>
      </w:tr>
      <w:tr w14:paraId="022193F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5971E4A">
            <w:pPr>
              <w:jc w:val="center"/>
              <w:rPr>
                <w:rFonts w:hint="eastAsia" w:ascii="仿宋" w:hAnsi="仿宋" w:eastAsia="仿宋" w:cs="仿宋"/>
                <w:sz w:val="32"/>
                <w:szCs w:val="32"/>
              </w:rPr>
            </w:pPr>
            <w:r>
              <w:rPr>
                <w:rFonts w:hint="eastAsia" w:ascii="仿宋" w:hAnsi="仿宋" w:eastAsia="仿宋" w:cs="仿宋"/>
                <w:sz w:val="32"/>
                <w:szCs w:val="32"/>
                <w:lang w:val="en-US" w:eastAsia="zh-CN"/>
              </w:rPr>
              <w:t>21</w:t>
            </w:r>
          </w:p>
        </w:tc>
        <w:tc>
          <w:tcPr>
            <w:tcW w:w="696" w:type="dxa"/>
            <w:tcBorders>
              <w:top w:val="single" w:color="000000" w:sz="4" w:space="0"/>
              <w:left w:val="single" w:color="000000" w:sz="4" w:space="0"/>
              <w:bottom w:val="single" w:color="000000" w:sz="4" w:space="0"/>
              <w:right w:val="single" w:color="000000" w:sz="4" w:space="0"/>
            </w:tcBorders>
            <w:vAlign w:val="center"/>
          </w:tcPr>
          <w:p w14:paraId="01A1F99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0E7057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壁挂式消防应急标志灯（包安装）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275090D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 17945-2011《消防应急照明和疏散指示系统》</w:t>
            </w:r>
          </w:p>
        </w:tc>
      </w:tr>
      <w:tr w14:paraId="4662E9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A003CC7">
            <w:pPr>
              <w:jc w:val="center"/>
              <w:rPr>
                <w:rFonts w:hint="eastAsia" w:ascii="仿宋" w:hAnsi="仿宋" w:eastAsia="仿宋" w:cs="仿宋"/>
                <w:sz w:val="32"/>
                <w:szCs w:val="32"/>
              </w:rPr>
            </w:pPr>
            <w:r>
              <w:rPr>
                <w:rFonts w:hint="eastAsia" w:ascii="仿宋" w:hAnsi="仿宋" w:eastAsia="仿宋" w:cs="仿宋"/>
                <w:sz w:val="32"/>
                <w:szCs w:val="32"/>
                <w:lang w:val="en-US" w:eastAsia="zh-CN"/>
              </w:rPr>
              <w:t>22</w:t>
            </w:r>
          </w:p>
        </w:tc>
        <w:tc>
          <w:tcPr>
            <w:tcW w:w="696" w:type="dxa"/>
            <w:tcBorders>
              <w:top w:val="single" w:color="000000" w:sz="4" w:space="0"/>
              <w:left w:val="single" w:color="000000" w:sz="4" w:space="0"/>
              <w:bottom w:val="single" w:color="000000" w:sz="4" w:space="0"/>
              <w:right w:val="single" w:color="000000" w:sz="4" w:space="0"/>
            </w:tcBorders>
            <w:vAlign w:val="center"/>
          </w:tcPr>
          <w:p w14:paraId="25251E3C">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146655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嵌入式消防应急标志灯（含底盒，定制费用，包安装）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50CD4E1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 17945-2011《消防应急照明和疏散指示系统》</w:t>
            </w:r>
          </w:p>
        </w:tc>
      </w:tr>
      <w:tr w14:paraId="54CD2D0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FC66024">
            <w:pPr>
              <w:jc w:val="center"/>
              <w:rPr>
                <w:rFonts w:hint="eastAsia" w:ascii="仿宋" w:hAnsi="仿宋" w:eastAsia="仿宋" w:cs="仿宋"/>
                <w:sz w:val="32"/>
                <w:szCs w:val="32"/>
              </w:rPr>
            </w:pPr>
            <w:r>
              <w:rPr>
                <w:rFonts w:hint="eastAsia" w:ascii="仿宋" w:hAnsi="仿宋" w:eastAsia="仿宋" w:cs="仿宋"/>
                <w:sz w:val="32"/>
                <w:szCs w:val="32"/>
                <w:lang w:val="en-US" w:eastAsia="zh-CN"/>
              </w:rPr>
              <w:t>23</w:t>
            </w:r>
          </w:p>
        </w:tc>
        <w:tc>
          <w:tcPr>
            <w:tcW w:w="696" w:type="dxa"/>
            <w:tcBorders>
              <w:top w:val="single" w:color="000000" w:sz="4" w:space="0"/>
              <w:left w:val="single" w:color="000000" w:sz="4" w:space="0"/>
              <w:bottom w:val="single" w:color="000000" w:sz="4" w:space="0"/>
              <w:right w:val="single" w:color="000000" w:sz="4" w:space="0"/>
            </w:tcBorders>
            <w:vAlign w:val="center"/>
          </w:tcPr>
          <w:p w14:paraId="73234C5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AE2810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壁挂式铝合金拉丝面板（包安装）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1346050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 17945-2011《消防应急照明和疏散指示系统》</w:t>
            </w:r>
          </w:p>
        </w:tc>
      </w:tr>
      <w:tr w14:paraId="4097B8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FD71E0B">
            <w:pPr>
              <w:jc w:val="center"/>
              <w:rPr>
                <w:rFonts w:hint="eastAsia" w:ascii="仿宋" w:hAnsi="仿宋" w:eastAsia="仿宋" w:cs="仿宋"/>
                <w:sz w:val="32"/>
                <w:szCs w:val="32"/>
              </w:rPr>
            </w:pPr>
            <w:r>
              <w:rPr>
                <w:rFonts w:hint="eastAsia" w:ascii="仿宋" w:hAnsi="仿宋" w:eastAsia="仿宋" w:cs="仿宋"/>
                <w:sz w:val="32"/>
                <w:szCs w:val="32"/>
                <w:lang w:val="en-US" w:eastAsia="zh-CN"/>
              </w:rPr>
              <w:t>24</w:t>
            </w:r>
          </w:p>
        </w:tc>
        <w:tc>
          <w:tcPr>
            <w:tcW w:w="696" w:type="dxa"/>
            <w:tcBorders>
              <w:top w:val="single" w:color="000000" w:sz="4" w:space="0"/>
              <w:left w:val="single" w:color="000000" w:sz="4" w:space="0"/>
              <w:bottom w:val="single" w:color="000000" w:sz="4" w:space="0"/>
              <w:right w:val="single" w:color="000000" w:sz="4" w:space="0"/>
            </w:tcBorders>
            <w:vAlign w:val="center"/>
          </w:tcPr>
          <w:p w14:paraId="5EE8149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6FFAAC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嵌入式铝合金拉丝面板（包安装）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0834C8E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 17945-2011《消防应急照明和疏散指示系统》</w:t>
            </w:r>
          </w:p>
        </w:tc>
      </w:tr>
      <w:tr w14:paraId="543B1AE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4F5A9E3">
            <w:pPr>
              <w:jc w:val="center"/>
              <w:rPr>
                <w:rFonts w:hint="eastAsia" w:ascii="仿宋" w:hAnsi="仿宋" w:eastAsia="仿宋" w:cs="仿宋"/>
                <w:sz w:val="32"/>
                <w:szCs w:val="32"/>
              </w:rPr>
            </w:pPr>
            <w:r>
              <w:rPr>
                <w:rFonts w:hint="eastAsia" w:ascii="仿宋" w:hAnsi="仿宋" w:eastAsia="仿宋" w:cs="仿宋"/>
                <w:sz w:val="32"/>
                <w:szCs w:val="32"/>
                <w:lang w:val="en-US" w:eastAsia="zh-CN"/>
              </w:rPr>
              <w:t>25</w:t>
            </w:r>
          </w:p>
        </w:tc>
        <w:tc>
          <w:tcPr>
            <w:tcW w:w="696" w:type="dxa"/>
            <w:tcBorders>
              <w:top w:val="single" w:color="000000" w:sz="4" w:space="0"/>
              <w:left w:val="single" w:color="000000" w:sz="4" w:space="0"/>
              <w:bottom w:val="single" w:color="000000" w:sz="4" w:space="0"/>
              <w:right w:val="single" w:color="000000" w:sz="4" w:space="0"/>
            </w:tcBorders>
            <w:vAlign w:val="center"/>
          </w:tcPr>
          <w:p w14:paraId="0ACACA6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F21824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消防应急照明灯（包安装）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61195BC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 17945-2011《消防应急照明和疏散指示系统》</w:t>
            </w:r>
          </w:p>
        </w:tc>
      </w:tr>
      <w:tr w14:paraId="46789B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7886ABC">
            <w:pPr>
              <w:jc w:val="center"/>
              <w:rPr>
                <w:rFonts w:hint="eastAsia" w:ascii="仿宋" w:hAnsi="仿宋" w:eastAsia="仿宋" w:cs="仿宋"/>
                <w:sz w:val="32"/>
                <w:szCs w:val="32"/>
              </w:rPr>
            </w:pPr>
            <w:r>
              <w:rPr>
                <w:rFonts w:hint="eastAsia" w:ascii="仿宋" w:hAnsi="仿宋" w:eastAsia="仿宋" w:cs="仿宋"/>
                <w:sz w:val="32"/>
                <w:szCs w:val="32"/>
                <w:lang w:val="en-US" w:eastAsia="zh-CN"/>
              </w:rPr>
              <w:t>26</w:t>
            </w:r>
          </w:p>
        </w:tc>
        <w:tc>
          <w:tcPr>
            <w:tcW w:w="696" w:type="dxa"/>
            <w:tcBorders>
              <w:top w:val="single" w:color="000000" w:sz="4" w:space="0"/>
              <w:left w:val="single" w:color="000000" w:sz="4" w:space="0"/>
              <w:bottom w:val="single" w:color="000000" w:sz="4" w:space="0"/>
              <w:right w:val="single" w:color="000000" w:sz="4" w:space="0"/>
            </w:tcBorders>
            <w:vAlign w:val="center"/>
          </w:tcPr>
          <w:p w14:paraId="5BB020C0">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89E757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手提式防爆探照灯</w:t>
            </w:r>
          </w:p>
        </w:tc>
        <w:tc>
          <w:tcPr>
            <w:tcW w:w="5256" w:type="dxa"/>
            <w:tcBorders>
              <w:top w:val="single" w:color="000000" w:sz="4" w:space="0"/>
              <w:left w:val="single" w:color="000000" w:sz="4" w:space="0"/>
              <w:bottom w:val="single" w:color="000000" w:sz="4" w:space="0"/>
              <w:right w:val="single" w:color="000000" w:sz="4" w:space="0"/>
            </w:tcBorders>
            <w:vAlign w:val="top"/>
          </w:tcPr>
          <w:p w14:paraId="02FE868F">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连续放电时间：强光8h，工作光16h，充电时间不超过7h，电池使用寿命：不少于1000次循环。</w:t>
            </w:r>
          </w:p>
        </w:tc>
      </w:tr>
      <w:tr w14:paraId="26F9D31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2740C8F">
            <w:pPr>
              <w:jc w:val="center"/>
              <w:rPr>
                <w:rFonts w:hint="eastAsia" w:ascii="仿宋" w:hAnsi="仿宋" w:eastAsia="仿宋" w:cs="仿宋"/>
                <w:sz w:val="32"/>
                <w:szCs w:val="32"/>
              </w:rPr>
            </w:pPr>
            <w:r>
              <w:rPr>
                <w:rFonts w:hint="eastAsia" w:ascii="仿宋" w:hAnsi="仿宋" w:eastAsia="仿宋" w:cs="仿宋"/>
                <w:sz w:val="32"/>
                <w:szCs w:val="32"/>
                <w:lang w:val="en-US" w:eastAsia="zh-CN"/>
              </w:rPr>
              <w:t>27</w:t>
            </w:r>
          </w:p>
        </w:tc>
        <w:tc>
          <w:tcPr>
            <w:tcW w:w="696" w:type="dxa"/>
            <w:tcBorders>
              <w:top w:val="single" w:color="000000" w:sz="4" w:space="0"/>
              <w:left w:val="single" w:color="000000" w:sz="4" w:space="0"/>
              <w:bottom w:val="single" w:color="000000" w:sz="4" w:space="0"/>
              <w:right w:val="single" w:color="000000" w:sz="4" w:space="0"/>
            </w:tcBorders>
            <w:vAlign w:val="center"/>
          </w:tcPr>
          <w:p w14:paraId="134BFBEE">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534471A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10合一多功能太阳能安全锤</w:t>
            </w:r>
          </w:p>
        </w:tc>
        <w:tc>
          <w:tcPr>
            <w:tcW w:w="5256" w:type="dxa"/>
            <w:tcBorders>
              <w:top w:val="single" w:color="000000" w:sz="4" w:space="0"/>
              <w:left w:val="single" w:color="000000" w:sz="4" w:space="0"/>
              <w:bottom w:val="single" w:color="000000" w:sz="4" w:space="0"/>
              <w:right w:val="single" w:color="000000" w:sz="4" w:space="0"/>
            </w:tcBorders>
            <w:vAlign w:val="top"/>
          </w:tcPr>
          <w:p w14:paraId="50473DF6">
            <w:pPr>
              <w:keepNext w:val="0"/>
              <w:keepLines w:val="0"/>
              <w:widowControl/>
              <w:suppressLineNumbers w:val="0"/>
              <w:jc w:val="center"/>
              <w:textAlignment w:val="top"/>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自带：太阳能充电、应急照明、应急红光爆闪、USB手机充电、侧灯LED照明、合金安全锤、锋利安全割刀、120分贝凤鸣报警、强磁吸附、通用可充电接口。</w:t>
            </w:r>
          </w:p>
        </w:tc>
      </w:tr>
      <w:tr w14:paraId="377F87B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E3AA0B3">
            <w:pPr>
              <w:jc w:val="center"/>
              <w:rPr>
                <w:rFonts w:hint="eastAsia" w:ascii="仿宋" w:hAnsi="仿宋" w:eastAsia="仿宋" w:cs="仿宋"/>
                <w:sz w:val="32"/>
                <w:szCs w:val="32"/>
              </w:rPr>
            </w:pPr>
            <w:r>
              <w:rPr>
                <w:rFonts w:hint="eastAsia" w:ascii="仿宋" w:hAnsi="仿宋" w:eastAsia="仿宋" w:cs="仿宋"/>
                <w:sz w:val="32"/>
                <w:szCs w:val="32"/>
                <w:lang w:val="en-US" w:eastAsia="zh-CN"/>
              </w:rPr>
              <w:t>28</w:t>
            </w:r>
          </w:p>
        </w:tc>
        <w:tc>
          <w:tcPr>
            <w:tcW w:w="696" w:type="dxa"/>
            <w:tcBorders>
              <w:top w:val="single" w:color="000000" w:sz="4" w:space="0"/>
              <w:left w:val="single" w:color="000000" w:sz="4" w:space="0"/>
              <w:bottom w:val="single" w:color="000000" w:sz="4" w:space="0"/>
              <w:right w:val="single" w:color="000000" w:sz="4" w:space="0"/>
            </w:tcBorders>
            <w:vAlign w:val="center"/>
          </w:tcPr>
          <w:p w14:paraId="10A2C7C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C83AE0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灭火鞋  （3C认证）</w:t>
            </w:r>
          </w:p>
        </w:tc>
        <w:tc>
          <w:tcPr>
            <w:tcW w:w="5256" w:type="dxa"/>
            <w:tcBorders>
              <w:top w:val="single" w:color="000000" w:sz="4" w:space="0"/>
              <w:left w:val="single" w:color="000000" w:sz="4" w:space="0"/>
              <w:bottom w:val="single" w:color="000000" w:sz="4" w:space="0"/>
              <w:right w:val="single" w:color="000000" w:sz="4" w:space="0"/>
            </w:tcBorders>
            <w:vAlign w:val="center"/>
          </w:tcPr>
          <w:p w14:paraId="735C09E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产品认证实施规则：CCCF-CPRZ-27：2019，产品标准和技术要求：XF 6-2004，符合CNCA-C18-04:2014《强制性产品认证实施规则 消防装备产品》要求</w:t>
            </w:r>
          </w:p>
        </w:tc>
      </w:tr>
      <w:tr w14:paraId="06D98B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4F6C11B">
            <w:pPr>
              <w:jc w:val="center"/>
              <w:rPr>
                <w:rFonts w:hint="eastAsia" w:ascii="仿宋" w:hAnsi="仿宋" w:eastAsia="仿宋" w:cs="仿宋"/>
                <w:sz w:val="32"/>
                <w:szCs w:val="32"/>
              </w:rPr>
            </w:pPr>
            <w:r>
              <w:rPr>
                <w:rFonts w:hint="eastAsia" w:ascii="仿宋" w:hAnsi="仿宋" w:eastAsia="仿宋" w:cs="仿宋"/>
                <w:sz w:val="32"/>
                <w:szCs w:val="32"/>
                <w:lang w:val="en-US" w:eastAsia="zh-CN"/>
              </w:rPr>
              <w:t>29</w:t>
            </w:r>
          </w:p>
        </w:tc>
        <w:tc>
          <w:tcPr>
            <w:tcW w:w="696" w:type="dxa"/>
            <w:tcBorders>
              <w:top w:val="single" w:color="000000" w:sz="4" w:space="0"/>
              <w:left w:val="single" w:color="000000" w:sz="4" w:space="0"/>
              <w:bottom w:val="single" w:color="000000" w:sz="4" w:space="0"/>
              <w:right w:val="single" w:color="000000" w:sz="4" w:space="0"/>
            </w:tcBorders>
            <w:vAlign w:val="center"/>
          </w:tcPr>
          <w:p w14:paraId="213737B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B95F1E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灭火防护服 （3C认证）</w:t>
            </w:r>
          </w:p>
        </w:tc>
        <w:tc>
          <w:tcPr>
            <w:tcW w:w="5256" w:type="dxa"/>
            <w:tcBorders>
              <w:top w:val="single" w:color="000000" w:sz="4" w:space="0"/>
              <w:left w:val="single" w:color="000000" w:sz="4" w:space="0"/>
              <w:bottom w:val="single" w:color="000000" w:sz="4" w:space="0"/>
              <w:right w:val="single" w:color="000000" w:sz="4" w:space="0"/>
            </w:tcBorders>
            <w:vAlign w:val="center"/>
          </w:tcPr>
          <w:p w14:paraId="1E8E77D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产品认证实施规则：CCCF-CPRZ-27：2019,产品标准和技术要求：XF 10-2014，符合CNCA-C18-04:2014《强制性产品认证实施规则 消防装备产品》要求</w:t>
            </w:r>
          </w:p>
        </w:tc>
      </w:tr>
      <w:tr w14:paraId="78A1C3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2C98268">
            <w:pPr>
              <w:jc w:val="center"/>
              <w:rPr>
                <w:rFonts w:hint="eastAsia" w:ascii="仿宋" w:hAnsi="仿宋" w:eastAsia="仿宋" w:cs="仿宋"/>
                <w:sz w:val="32"/>
                <w:szCs w:val="32"/>
              </w:rPr>
            </w:pPr>
            <w:r>
              <w:rPr>
                <w:rFonts w:hint="eastAsia" w:ascii="仿宋" w:hAnsi="仿宋" w:eastAsia="仿宋" w:cs="仿宋"/>
                <w:sz w:val="32"/>
                <w:szCs w:val="32"/>
                <w:lang w:val="en-US" w:eastAsia="zh-CN"/>
              </w:rPr>
              <w:t>30</w:t>
            </w:r>
          </w:p>
        </w:tc>
        <w:tc>
          <w:tcPr>
            <w:tcW w:w="696" w:type="dxa"/>
            <w:tcBorders>
              <w:top w:val="single" w:color="000000" w:sz="4" w:space="0"/>
              <w:left w:val="single" w:color="000000" w:sz="4" w:space="0"/>
              <w:bottom w:val="single" w:color="000000" w:sz="4" w:space="0"/>
              <w:right w:val="single" w:color="000000" w:sz="4" w:space="0"/>
            </w:tcBorders>
            <w:vAlign w:val="center"/>
          </w:tcPr>
          <w:p w14:paraId="177BF22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4FB3BC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头盔    （3C认证）</w:t>
            </w:r>
          </w:p>
        </w:tc>
        <w:tc>
          <w:tcPr>
            <w:tcW w:w="5256" w:type="dxa"/>
            <w:tcBorders>
              <w:top w:val="single" w:color="000000" w:sz="4" w:space="0"/>
              <w:left w:val="single" w:color="000000" w:sz="4" w:space="0"/>
              <w:bottom w:val="single" w:color="000000" w:sz="4" w:space="0"/>
              <w:right w:val="single" w:color="000000" w:sz="4" w:space="0"/>
            </w:tcBorders>
            <w:vAlign w:val="center"/>
          </w:tcPr>
          <w:p w14:paraId="1DED248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产品认证实施规则：CCCF-CPRZ-27：2019，产品标准和技术要求：XF 44-2015</w:t>
            </w:r>
          </w:p>
        </w:tc>
      </w:tr>
      <w:tr w14:paraId="48D0B8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3ACEB14">
            <w:pPr>
              <w:jc w:val="center"/>
              <w:rPr>
                <w:rFonts w:hint="eastAsia" w:ascii="仿宋" w:hAnsi="仿宋" w:eastAsia="仿宋" w:cs="仿宋"/>
                <w:sz w:val="32"/>
                <w:szCs w:val="32"/>
              </w:rPr>
            </w:pPr>
            <w:r>
              <w:rPr>
                <w:rFonts w:hint="eastAsia" w:ascii="仿宋" w:hAnsi="仿宋" w:eastAsia="仿宋" w:cs="仿宋"/>
                <w:sz w:val="32"/>
                <w:szCs w:val="32"/>
                <w:lang w:val="en-US" w:eastAsia="zh-CN"/>
              </w:rPr>
              <w:t>31</w:t>
            </w:r>
          </w:p>
        </w:tc>
        <w:tc>
          <w:tcPr>
            <w:tcW w:w="696" w:type="dxa"/>
            <w:tcBorders>
              <w:top w:val="single" w:color="000000" w:sz="4" w:space="0"/>
              <w:left w:val="single" w:color="000000" w:sz="4" w:space="0"/>
              <w:bottom w:val="single" w:color="000000" w:sz="4" w:space="0"/>
              <w:right w:val="single" w:color="000000" w:sz="4" w:space="0"/>
            </w:tcBorders>
            <w:vAlign w:val="center"/>
          </w:tcPr>
          <w:p w14:paraId="05B08FC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BC7457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腰带（3C认证）</w:t>
            </w:r>
          </w:p>
        </w:tc>
        <w:tc>
          <w:tcPr>
            <w:tcW w:w="5256" w:type="dxa"/>
            <w:tcBorders>
              <w:top w:val="single" w:color="000000" w:sz="4" w:space="0"/>
              <w:left w:val="single" w:color="000000" w:sz="4" w:space="0"/>
              <w:bottom w:val="single" w:color="000000" w:sz="4" w:space="0"/>
              <w:right w:val="single" w:color="000000" w:sz="4" w:space="0"/>
            </w:tcBorders>
            <w:vAlign w:val="center"/>
          </w:tcPr>
          <w:p w14:paraId="21469A9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产品认证实施规则：CCCF-CPRZ-27：2019，符合CNCA-C18-04:2014《强制性产品认证实施规则 消防装备产品》要求</w:t>
            </w:r>
          </w:p>
        </w:tc>
      </w:tr>
      <w:tr w14:paraId="496BA50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1740360">
            <w:pPr>
              <w:jc w:val="center"/>
              <w:rPr>
                <w:rFonts w:hint="eastAsia" w:ascii="仿宋" w:hAnsi="仿宋" w:eastAsia="仿宋" w:cs="仿宋"/>
                <w:sz w:val="32"/>
                <w:szCs w:val="32"/>
              </w:rPr>
            </w:pPr>
            <w:r>
              <w:rPr>
                <w:rFonts w:hint="eastAsia" w:ascii="仿宋" w:hAnsi="仿宋" w:eastAsia="仿宋" w:cs="仿宋"/>
                <w:sz w:val="32"/>
                <w:szCs w:val="32"/>
                <w:lang w:val="en-US" w:eastAsia="zh-CN"/>
              </w:rPr>
              <w:t>32</w:t>
            </w:r>
          </w:p>
        </w:tc>
        <w:tc>
          <w:tcPr>
            <w:tcW w:w="696" w:type="dxa"/>
            <w:tcBorders>
              <w:top w:val="single" w:color="000000" w:sz="4" w:space="0"/>
              <w:left w:val="single" w:color="000000" w:sz="4" w:space="0"/>
              <w:bottom w:val="single" w:color="000000" w:sz="4" w:space="0"/>
              <w:right w:val="single" w:color="000000" w:sz="4" w:space="0"/>
            </w:tcBorders>
            <w:vAlign w:val="center"/>
          </w:tcPr>
          <w:p w14:paraId="194E674E">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46AE74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手套（3C认证）</w:t>
            </w:r>
          </w:p>
        </w:tc>
        <w:tc>
          <w:tcPr>
            <w:tcW w:w="5256" w:type="dxa"/>
            <w:tcBorders>
              <w:top w:val="single" w:color="000000" w:sz="4" w:space="0"/>
              <w:left w:val="single" w:color="000000" w:sz="4" w:space="0"/>
              <w:bottom w:val="single" w:color="000000" w:sz="4" w:space="0"/>
              <w:right w:val="single" w:color="000000" w:sz="4" w:space="0"/>
            </w:tcBorders>
            <w:vAlign w:val="center"/>
          </w:tcPr>
          <w:p w14:paraId="4FCE523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产品认证实施规则：CCCF-CPRZ-27：2019，产品标准和技术要求：XF 7-2004。</w:t>
            </w:r>
          </w:p>
        </w:tc>
      </w:tr>
      <w:tr w14:paraId="7AD056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2FA56BF">
            <w:pPr>
              <w:jc w:val="center"/>
              <w:rPr>
                <w:rFonts w:hint="eastAsia" w:ascii="仿宋" w:hAnsi="仿宋" w:eastAsia="仿宋" w:cs="仿宋"/>
                <w:sz w:val="32"/>
                <w:szCs w:val="32"/>
              </w:rPr>
            </w:pPr>
            <w:r>
              <w:rPr>
                <w:rFonts w:hint="eastAsia" w:ascii="仿宋" w:hAnsi="仿宋" w:eastAsia="仿宋" w:cs="仿宋"/>
                <w:sz w:val="32"/>
                <w:szCs w:val="32"/>
                <w:lang w:val="en-US" w:eastAsia="zh-CN"/>
              </w:rPr>
              <w:t>33</w:t>
            </w:r>
          </w:p>
        </w:tc>
        <w:tc>
          <w:tcPr>
            <w:tcW w:w="696" w:type="dxa"/>
            <w:tcBorders>
              <w:top w:val="single" w:color="000000" w:sz="4" w:space="0"/>
              <w:left w:val="single" w:color="000000" w:sz="4" w:space="0"/>
              <w:bottom w:val="single" w:color="000000" w:sz="4" w:space="0"/>
              <w:right w:val="single" w:color="000000" w:sz="4" w:space="0"/>
            </w:tcBorders>
            <w:vAlign w:val="center"/>
          </w:tcPr>
          <w:p w14:paraId="134D5B0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5308D6A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消防战斗服</w:t>
            </w:r>
          </w:p>
        </w:tc>
        <w:tc>
          <w:tcPr>
            <w:tcW w:w="5256" w:type="dxa"/>
            <w:tcBorders>
              <w:top w:val="single" w:color="000000" w:sz="4" w:space="0"/>
              <w:left w:val="single" w:color="000000" w:sz="4" w:space="0"/>
              <w:bottom w:val="single" w:color="000000" w:sz="4" w:space="0"/>
              <w:right w:val="single" w:color="000000" w:sz="4" w:space="0"/>
            </w:tcBorders>
            <w:vAlign w:val="center"/>
          </w:tcPr>
          <w:p w14:paraId="6072BC9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02款（加厚）</w:t>
            </w:r>
          </w:p>
        </w:tc>
      </w:tr>
      <w:tr w14:paraId="3A0D139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4A46715">
            <w:pPr>
              <w:jc w:val="center"/>
              <w:rPr>
                <w:rFonts w:hint="eastAsia" w:ascii="仿宋" w:hAnsi="仿宋" w:eastAsia="仿宋" w:cs="仿宋"/>
                <w:sz w:val="32"/>
                <w:szCs w:val="32"/>
              </w:rPr>
            </w:pPr>
            <w:r>
              <w:rPr>
                <w:rFonts w:hint="eastAsia" w:ascii="仿宋" w:hAnsi="仿宋" w:eastAsia="仿宋" w:cs="仿宋"/>
                <w:sz w:val="32"/>
                <w:szCs w:val="32"/>
                <w:lang w:val="en-US" w:eastAsia="zh-CN"/>
              </w:rPr>
              <w:t>34</w:t>
            </w:r>
          </w:p>
        </w:tc>
        <w:tc>
          <w:tcPr>
            <w:tcW w:w="696" w:type="dxa"/>
            <w:tcBorders>
              <w:top w:val="single" w:color="000000" w:sz="4" w:space="0"/>
              <w:left w:val="single" w:color="000000" w:sz="4" w:space="0"/>
              <w:bottom w:val="single" w:color="000000" w:sz="4" w:space="0"/>
              <w:right w:val="single" w:color="000000" w:sz="4" w:space="0"/>
            </w:tcBorders>
            <w:vAlign w:val="center"/>
          </w:tcPr>
          <w:p w14:paraId="147BFD3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F2A31E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4kg×4灭火器箱</w:t>
            </w:r>
          </w:p>
        </w:tc>
        <w:tc>
          <w:tcPr>
            <w:tcW w:w="5256" w:type="dxa"/>
            <w:tcBorders>
              <w:top w:val="single" w:color="000000" w:sz="4" w:space="0"/>
              <w:left w:val="single" w:color="000000" w:sz="4" w:space="0"/>
              <w:bottom w:val="single" w:color="000000" w:sz="4" w:space="0"/>
              <w:right w:val="single" w:color="000000" w:sz="4" w:space="0"/>
            </w:tcBorders>
            <w:vAlign w:val="center"/>
          </w:tcPr>
          <w:p w14:paraId="0D1E572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201不锈不锈钢;不锈钢厚度0.8mm</w:t>
            </w:r>
          </w:p>
        </w:tc>
      </w:tr>
      <w:tr w14:paraId="5C5DEE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D5DCEB6">
            <w:pPr>
              <w:jc w:val="center"/>
              <w:rPr>
                <w:rFonts w:hint="eastAsia" w:ascii="仿宋" w:hAnsi="仿宋" w:eastAsia="仿宋" w:cs="仿宋"/>
                <w:sz w:val="32"/>
                <w:szCs w:val="32"/>
              </w:rPr>
            </w:pPr>
            <w:r>
              <w:rPr>
                <w:rFonts w:hint="eastAsia" w:ascii="仿宋" w:hAnsi="仿宋" w:eastAsia="仿宋" w:cs="仿宋"/>
                <w:sz w:val="32"/>
                <w:szCs w:val="32"/>
                <w:lang w:val="en-US" w:eastAsia="zh-CN"/>
              </w:rPr>
              <w:t>35</w:t>
            </w:r>
          </w:p>
        </w:tc>
        <w:tc>
          <w:tcPr>
            <w:tcW w:w="696" w:type="dxa"/>
            <w:tcBorders>
              <w:top w:val="single" w:color="000000" w:sz="4" w:space="0"/>
              <w:left w:val="single" w:color="000000" w:sz="4" w:space="0"/>
              <w:bottom w:val="single" w:color="000000" w:sz="4" w:space="0"/>
              <w:right w:val="single" w:color="000000" w:sz="4" w:space="0"/>
            </w:tcBorders>
            <w:vAlign w:val="center"/>
          </w:tcPr>
          <w:p w14:paraId="3BC44F26">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A62C81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4kg×2灭火器箱</w:t>
            </w:r>
          </w:p>
        </w:tc>
        <w:tc>
          <w:tcPr>
            <w:tcW w:w="5256" w:type="dxa"/>
            <w:tcBorders>
              <w:top w:val="single" w:color="000000" w:sz="4" w:space="0"/>
              <w:left w:val="single" w:color="000000" w:sz="4" w:space="0"/>
              <w:bottom w:val="single" w:color="000000" w:sz="4" w:space="0"/>
              <w:right w:val="single" w:color="000000" w:sz="4" w:space="0"/>
            </w:tcBorders>
            <w:vAlign w:val="center"/>
          </w:tcPr>
          <w:p w14:paraId="06EDF71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201不锈不锈钢;不锈钢厚度0.8mm</w:t>
            </w:r>
          </w:p>
        </w:tc>
      </w:tr>
      <w:tr w14:paraId="17581FF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4E35100">
            <w:pPr>
              <w:jc w:val="center"/>
              <w:rPr>
                <w:rFonts w:hint="eastAsia" w:ascii="仿宋" w:hAnsi="仿宋" w:eastAsia="仿宋" w:cs="仿宋"/>
                <w:sz w:val="32"/>
                <w:szCs w:val="32"/>
              </w:rPr>
            </w:pPr>
            <w:r>
              <w:rPr>
                <w:rFonts w:hint="eastAsia" w:ascii="仿宋" w:hAnsi="仿宋" w:eastAsia="仿宋" w:cs="仿宋"/>
                <w:sz w:val="32"/>
                <w:szCs w:val="32"/>
                <w:lang w:val="en-US" w:eastAsia="zh-CN"/>
              </w:rPr>
              <w:t>36</w:t>
            </w:r>
          </w:p>
        </w:tc>
        <w:tc>
          <w:tcPr>
            <w:tcW w:w="696" w:type="dxa"/>
            <w:tcBorders>
              <w:top w:val="single" w:color="000000" w:sz="4" w:space="0"/>
              <w:left w:val="single" w:color="000000" w:sz="4" w:space="0"/>
              <w:bottom w:val="single" w:color="000000" w:sz="4" w:space="0"/>
              <w:right w:val="single" w:color="000000" w:sz="4" w:space="0"/>
            </w:tcBorders>
            <w:vAlign w:val="center"/>
          </w:tcPr>
          <w:p w14:paraId="3EA5ADE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BD1835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800×650消防栓门框</w:t>
            </w:r>
          </w:p>
        </w:tc>
        <w:tc>
          <w:tcPr>
            <w:tcW w:w="5256" w:type="dxa"/>
            <w:tcBorders>
              <w:top w:val="single" w:color="000000" w:sz="4" w:space="0"/>
              <w:left w:val="single" w:color="000000" w:sz="4" w:space="0"/>
              <w:bottom w:val="single" w:color="000000" w:sz="4" w:space="0"/>
              <w:right w:val="single" w:color="000000" w:sz="4" w:space="0"/>
            </w:tcBorders>
            <w:vAlign w:val="center"/>
          </w:tcPr>
          <w:p w14:paraId="2FD0023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201不锈钢框配亚克力板，不锈钢厚度》0.8mm</w:t>
            </w:r>
          </w:p>
        </w:tc>
      </w:tr>
      <w:tr w14:paraId="19F1953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410E317">
            <w:pPr>
              <w:jc w:val="center"/>
              <w:rPr>
                <w:rFonts w:hint="eastAsia" w:ascii="仿宋" w:hAnsi="仿宋" w:eastAsia="仿宋" w:cs="仿宋"/>
                <w:sz w:val="32"/>
                <w:szCs w:val="32"/>
              </w:rPr>
            </w:pPr>
            <w:r>
              <w:rPr>
                <w:rFonts w:hint="eastAsia" w:ascii="仿宋" w:hAnsi="仿宋" w:eastAsia="仿宋" w:cs="仿宋"/>
                <w:sz w:val="32"/>
                <w:szCs w:val="32"/>
                <w:lang w:val="en-US" w:eastAsia="zh-CN"/>
              </w:rPr>
              <w:t>37</w:t>
            </w:r>
          </w:p>
        </w:tc>
        <w:tc>
          <w:tcPr>
            <w:tcW w:w="696" w:type="dxa"/>
            <w:tcBorders>
              <w:top w:val="single" w:color="000000" w:sz="4" w:space="0"/>
              <w:left w:val="single" w:color="000000" w:sz="4" w:space="0"/>
              <w:bottom w:val="single" w:color="000000" w:sz="4" w:space="0"/>
              <w:right w:val="single" w:color="000000" w:sz="4" w:space="0"/>
            </w:tcBorders>
            <w:vAlign w:val="center"/>
          </w:tcPr>
          <w:p w14:paraId="00D456E0">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186C6D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1800×700消防栓门框</w:t>
            </w:r>
          </w:p>
        </w:tc>
        <w:tc>
          <w:tcPr>
            <w:tcW w:w="5256" w:type="dxa"/>
            <w:tcBorders>
              <w:top w:val="single" w:color="000000" w:sz="4" w:space="0"/>
              <w:left w:val="single" w:color="000000" w:sz="4" w:space="0"/>
              <w:bottom w:val="single" w:color="000000" w:sz="4" w:space="0"/>
              <w:right w:val="single" w:color="000000" w:sz="4" w:space="0"/>
            </w:tcBorders>
            <w:vAlign w:val="center"/>
          </w:tcPr>
          <w:p w14:paraId="687B284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201不锈钢框配亚克力板，不锈钢厚度》0.8mm</w:t>
            </w:r>
          </w:p>
        </w:tc>
      </w:tr>
      <w:tr w14:paraId="4CCBF7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0AB2546">
            <w:pPr>
              <w:jc w:val="center"/>
              <w:rPr>
                <w:rFonts w:hint="eastAsia" w:ascii="仿宋" w:hAnsi="仿宋" w:eastAsia="仿宋" w:cs="仿宋"/>
                <w:sz w:val="32"/>
                <w:szCs w:val="32"/>
              </w:rPr>
            </w:pPr>
            <w:r>
              <w:rPr>
                <w:rFonts w:hint="eastAsia" w:ascii="仿宋" w:hAnsi="仿宋" w:eastAsia="仿宋" w:cs="仿宋"/>
                <w:sz w:val="32"/>
                <w:szCs w:val="32"/>
                <w:lang w:val="en-US" w:eastAsia="zh-CN"/>
              </w:rPr>
              <w:t>38</w:t>
            </w:r>
          </w:p>
        </w:tc>
        <w:tc>
          <w:tcPr>
            <w:tcW w:w="696" w:type="dxa"/>
            <w:tcBorders>
              <w:top w:val="single" w:color="000000" w:sz="4" w:space="0"/>
              <w:left w:val="single" w:color="000000" w:sz="4" w:space="0"/>
              <w:bottom w:val="single" w:color="000000" w:sz="4" w:space="0"/>
              <w:right w:val="single" w:color="000000" w:sz="4" w:space="0"/>
            </w:tcBorders>
            <w:vAlign w:val="center"/>
          </w:tcPr>
          <w:p w14:paraId="1FCB8C81">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E76F91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304不锈钢消防箱</w:t>
            </w:r>
          </w:p>
        </w:tc>
        <w:tc>
          <w:tcPr>
            <w:tcW w:w="5256" w:type="dxa"/>
            <w:tcBorders>
              <w:top w:val="single" w:color="000000" w:sz="4" w:space="0"/>
              <w:left w:val="single" w:color="000000" w:sz="4" w:space="0"/>
              <w:bottom w:val="single" w:color="000000" w:sz="4" w:space="0"/>
              <w:right w:val="single" w:color="000000" w:sz="4" w:space="0"/>
            </w:tcBorders>
            <w:vAlign w:val="center"/>
          </w:tcPr>
          <w:p w14:paraId="728B863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800*700*240厚1.2mm</w:t>
            </w:r>
          </w:p>
        </w:tc>
      </w:tr>
      <w:tr w14:paraId="6181D23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80858A1">
            <w:pPr>
              <w:jc w:val="center"/>
              <w:rPr>
                <w:rFonts w:hint="eastAsia" w:ascii="仿宋" w:hAnsi="仿宋" w:eastAsia="仿宋" w:cs="仿宋"/>
                <w:sz w:val="32"/>
                <w:szCs w:val="32"/>
              </w:rPr>
            </w:pPr>
            <w:r>
              <w:rPr>
                <w:rFonts w:hint="eastAsia" w:ascii="仿宋" w:hAnsi="仿宋" w:eastAsia="仿宋" w:cs="仿宋"/>
                <w:sz w:val="32"/>
                <w:szCs w:val="32"/>
                <w:lang w:val="en-US" w:eastAsia="zh-CN"/>
              </w:rPr>
              <w:t>39</w:t>
            </w:r>
          </w:p>
        </w:tc>
        <w:tc>
          <w:tcPr>
            <w:tcW w:w="696" w:type="dxa"/>
            <w:tcBorders>
              <w:top w:val="single" w:color="000000" w:sz="4" w:space="0"/>
              <w:left w:val="single" w:color="000000" w:sz="4" w:space="0"/>
              <w:bottom w:val="single" w:color="000000" w:sz="4" w:space="0"/>
              <w:right w:val="single" w:color="000000" w:sz="4" w:space="0"/>
            </w:tcBorders>
            <w:vAlign w:val="center"/>
          </w:tcPr>
          <w:p w14:paraId="4C8AD514">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43FF06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消防扳手</w:t>
            </w:r>
          </w:p>
        </w:tc>
        <w:tc>
          <w:tcPr>
            <w:tcW w:w="5256" w:type="dxa"/>
            <w:tcBorders>
              <w:top w:val="single" w:color="000000" w:sz="4" w:space="0"/>
              <w:left w:val="single" w:color="000000" w:sz="4" w:space="0"/>
              <w:bottom w:val="single" w:color="000000" w:sz="4" w:space="0"/>
              <w:right w:val="single" w:color="000000" w:sz="4" w:space="0"/>
            </w:tcBorders>
            <w:vAlign w:val="center"/>
          </w:tcPr>
          <w:p w14:paraId="7DB55BE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符合GB 4452-2011《消火栓扳手》</w:t>
            </w:r>
          </w:p>
        </w:tc>
      </w:tr>
      <w:tr w14:paraId="2D208C6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BDE2162">
            <w:pPr>
              <w:jc w:val="center"/>
              <w:rPr>
                <w:rFonts w:hint="eastAsia" w:ascii="仿宋" w:hAnsi="仿宋" w:eastAsia="仿宋" w:cs="仿宋"/>
                <w:sz w:val="32"/>
                <w:szCs w:val="32"/>
              </w:rPr>
            </w:pPr>
            <w:r>
              <w:rPr>
                <w:rFonts w:hint="eastAsia" w:ascii="仿宋" w:hAnsi="仿宋" w:eastAsia="仿宋" w:cs="仿宋"/>
                <w:sz w:val="32"/>
                <w:szCs w:val="32"/>
                <w:lang w:val="en-US" w:eastAsia="zh-CN"/>
              </w:rPr>
              <w:t>40</w:t>
            </w:r>
          </w:p>
        </w:tc>
        <w:tc>
          <w:tcPr>
            <w:tcW w:w="696" w:type="dxa"/>
            <w:tcBorders>
              <w:top w:val="single" w:color="000000" w:sz="4" w:space="0"/>
              <w:left w:val="single" w:color="000000" w:sz="4" w:space="0"/>
              <w:bottom w:val="single" w:color="000000" w:sz="4" w:space="0"/>
              <w:right w:val="single" w:color="000000" w:sz="4" w:space="0"/>
            </w:tcBorders>
            <w:vAlign w:val="center"/>
          </w:tcPr>
          <w:p w14:paraId="2977AB9C">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B97005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消防太平斧</w:t>
            </w:r>
          </w:p>
        </w:tc>
        <w:tc>
          <w:tcPr>
            <w:tcW w:w="5256" w:type="dxa"/>
            <w:tcBorders>
              <w:top w:val="single" w:color="000000" w:sz="4" w:space="0"/>
              <w:left w:val="single" w:color="000000" w:sz="4" w:space="0"/>
              <w:bottom w:val="single" w:color="000000" w:sz="4" w:space="0"/>
              <w:right w:val="single" w:color="000000" w:sz="4" w:space="0"/>
            </w:tcBorders>
            <w:vAlign w:val="center"/>
          </w:tcPr>
          <w:p w14:paraId="621D184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符合GA 138—2010《消防斧》标准。</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具有国家消防质量监督检验中心出具的检测报告。</w:t>
            </w:r>
          </w:p>
        </w:tc>
      </w:tr>
      <w:tr w14:paraId="22E083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AFA81FA">
            <w:pPr>
              <w:jc w:val="center"/>
              <w:rPr>
                <w:rFonts w:hint="eastAsia" w:ascii="仿宋" w:hAnsi="仿宋" w:eastAsia="仿宋" w:cs="仿宋"/>
                <w:sz w:val="32"/>
                <w:szCs w:val="32"/>
              </w:rPr>
            </w:pPr>
            <w:r>
              <w:rPr>
                <w:rFonts w:hint="eastAsia" w:ascii="仿宋" w:hAnsi="仿宋" w:eastAsia="仿宋" w:cs="仿宋"/>
                <w:sz w:val="32"/>
                <w:szCs w:val="32"/>
                <w:lang w:val="en-US" w:eastAsia="zh-CN"/>
              </w:rPr>
              <w:t>41</w:t>
            </w:r>
          </w:p>
        </w:tc>
        <w:tc>
          <w:tcPr>
            <w:tcW w:w="696" w:type="dxa"/>
            <w:tcBorders>
              <w:top w:val="single" w:color="000000" w:sz="4" w:space="0"/>
              <w:left w:val="single" w:color="000000" w:sz="4" w:space="0"/>
              <w:bottom w:val="single" w:color="000000" w:sz="4" w:space="0"/>
              <w:right w:val="single" w:color="000000" w:sz="4" w:space="0"/>
            </w:tcBorders>
            <w:vAlign w:val="center"/>
          </w:tcPr>
          <w:p w14:paraId="74148412">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5CE0FC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枪头型水压测试表</w:t>
            </w:r>
          </w:p>
        </w:tc>
        <w:tc>
          <w:tcPr>
            <w:tcW w:w="5256" w:type="dxa"/>
            <w:tcBorders>
              <w:top w:val="single" w:color="000000" w:sz="4" w:space="0"/>
              <w:left w:val="single" w:color="000000" w:sz="4" w:space="0"/>
              <w:bottom w:val="single" w:color="000000" w:sz="4" w:space="0"/>
              <w:right w:val="single" w:color="000000" w:sz="4" w:space="0"/>
            </w:tcBorders>
            <w:vAlign w:val="center"/>
          </w:tcPr>
          <w:p w14:paraId="39F7398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符合GB/T 1226-2010《一般压力表》</w:t>
            </w:r>
          </w:p>
        </w:tc>
      </w:tr>
      <w:tr w14:paraId="5A72E15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EB81963">
            <w:pPr>
              <w:jc w:val="center"/>
              <w:rPr>
                <w:rFonts w:hint="eastAsia" w:ascii="仿宋" w:hAnsi="仿宋" w:eastAsia="仿宋" w:cs="仿宋"/>
                <w:sz w:val="32"/>
                <w:szCs w:val="32"/>
              </w:rPr>
            </w:pPr>
            <w:r>
              <w:rPr>
                <w:rFonts w:hint="eastAsia" w:ascii="仿宋" w:hAnsi="仿宋" w:eastAsia="仿宋" w:cs="仿宋"/>
                <w:sz w:val="32"/>
                <w:szCs w:val="32"/>
                <w:lang w:val="en-US" w:eastAsia="zh-CN"/>
              </w:rPr>
              <w:t>42</w:t>
            </w:r>
          </w:p>
        </w:tc>
        <w:tc>
          <w:tcPr>
            <w:tcW w:w="696" w:type="dxa"/>
            <w:tcBorders>
              <w:top w:val="single" w:color="000000" w:sz="4" w:space="0"/>
              <w:left w:val="single" w:color="000000" w:sz="4" w:space="0"/>
              <w:bottom w:val="single" w:color="000000" w:sz="4" w:space="0"/>
              <w:right w:val="single" w:color="000000" w:sz="4" w:space="0"/>
            </w:tcBorders>
            <w:vAlign w:val="center"/>
          </w:tcPr>
          <w:p w14:paraId="136A370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5BE645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烟雾弹</w:t>
            </w:r>
          </w:p>
        </w:tc>
        <w:tc>
          <w:tcPr>
            <w:tcW w:w="5256" w:type="dxa"/>
            <w:tcBorders>
              <w:top w:val="single" w:color="000000" w:sz="4" w:space="0"/>
              <w:left w:val="single" w:color="000000" w:sz="4" w:space="0"/>
              <w:bottom w:val="single" w:color="000000" w:sz="4" w:space="0"/>
              <w:right w:val="single" w:color="000000" w:sz="4" w:space="0"/>
            </w:tcBorders>
            <w:vAlign w:val="center"/>
          </w:tcPr>
          <w:p w14:paraId="49B167F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发烟时间≥3分钟</w:t>
            </w:r>
          </w:p>
        </w:tc>
      </w:tr>
      <w:tr w14:paraId="162BB5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5C54D5A">
            <w:pPr>
              <w:jc w:val="center"/>
              <w:rPr>
                <w:rFonts w:hint="eastAsia" w:ascii="仿宋" w:hAnsi="仿宋" w:eastAsia="仿宋" w:cs="仿宋"/>
                <w:sz w:val="32"/>
                <w:szCs w:val="32"/>
              </w:rPr>
            </w:pPr>
            <w:r>
              <w:rPr>
                <w:rFonts w:hint="eastAsia" w:ascii="仿宋" w:hAnsi="仿宋" w:eastAsia="仿宋" w:cs="仿宋"/>
                <w:sz w:val="32"/>
                <w:szCs w:val="32"/>
                <w:lang w:val="en-US" w:eastAsia="zh-CN"/>
              </w:rPr>
              <w:t>43</w:t>
            </w:r>
          </w:p>
        </w:tc>
        <w:tc>
          <w:tcPr>
            <w:tcW w:w="696" w:type="dxa"/>
            <w:tcBorders>
              <w:top w:val="single" w:color="000000" w:sz="4" w:space="0"/>
              <w:left w:val="single" w:color="000000" w:sz="4" w:space="0"/>
              <w:bottom w:val="single" w:color="000000" w:sz="4" w:space="0"/>
              <w:right w:val="single" w:color="000000" w:sz="4" w:space="0"/>
            </w:tcBorders>
            <w:vAlign w:val="center"/>
          </w:tcPr>
          <w:p w14:paraId="0B1B829A">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266853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过滤式消防自救呼吸器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61B3A52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GB</w:t>
            </w:r>
            <w:r>
              <w:rPr>
                <w:rStyle w:val="26"/>
                <w:rFonts w:hint="eastAsia" w:ascii="仿宋" w:hAnsi="仿宋" w:eastAsia="仿宋" w:cs="仿宋"/>
                <w:sz w:val="32"/>
                <w:szCs w:val="32"/>
                <w:lang w:val="en-US" w:eastAsia="zh-CN" w:bidi="ar"/>
              </w:rPr>
              <w:t> </w:t>
            </w:r>
            <w:r>
              <w:rPr>
                <w:rStyle w:val="24"/>
                <w:rFonts w:hint="eastAsia" w:ascii="仿宋" w:hAnsi="仿宋" w:eastAsia="仿宋" w:cs="仿宋"/>
                <w:sz w:val="32"/>
                <w:szCs w:val="32"/>
                <w:lang w:val="en-US" w:eastAsia="zh-CN" w:bidi="ar"/>
              </w:rPr>
              <w:t>21976.7-2012《建筑火灾逃生避难器材》及GA209-1999技术标准</w:t>
            </w:r>
          </w:p>
        </w:tc>
      </w:tr>
      <w:tr w14:paraId="29974D4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A000754">
            <w:pPr>
              <w:jc w:val="center"/>
              <w:rPr>
                <w:rFonts w:hint="eastAsia" w:ascii="仿宋" w:hAnsi="仿宋" w:eastAsia="仿宋" w:cs="仿宋"/>
                <w:sz w:val="32"/>
                <w:szCs w:val="32"/>
              </w:rPr>
            </w:pPr>
            <w:r>
              <w:rPr>
                <w:rFonts w:hint="eastAsia" w:ascii="仿宋" w:hAnsi="仿宋" w:eastAsia="仿宋" w:cs="仿宋"/>
                <w:sz w:val="32"/>
                <w:szCs w:val="32"/>
                <w:lang w:val="en-US" w:eastAsia="zh-CN"/>
              </w:rPr>
              <w:t>44</w:t>
            </w:r>
          </w:p>
        </w:tc>
        <w:tc>
          <w:tcPr>
            <w:tcW w:w="696" w:type="dxa"/>
            <w:tcBorders>
              <w:top w:val="single" w:color="000000" w:sz="4" w:space="0"/>
              <w:left w:val="single" w:color="000000" w:sz="4" w:space="0"/>
              <w:bottom w:val="single" w:color="000000" w:sz="4" w:space="0"/>
              <w:right w:val="single" w:color="000000" w:sz="4" w:space="0"/>
            </w:tcBorders>
            <w:vAlign w:val="center"/>
          </w:tcPr>
          <w:p w14:paraId="58F39EFC">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8A8425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灭火器瓶喷字“南大2025”</w:t>
            </w:r>
          </w:p>
        </w:tc>
        <w:tc>
          <w:tcPr>
            <w:tcW w:w="5256" w:type="dxa"/>
            <w:tcBorders>
              <w:top w:val="single" w:color="000000" w:sz="4" w:space="0"/>
              <w:left w:val="single" w:color="000000" w:sz="4" w:space="0"/>
              <w:bottom w:val="single" w:color="000000" w:sz="4" w:space="0"/>
              <w:right w:val="single" w:color="000000" w:sz="4" w:space="0"/>
            </w:tcBorders>
            <w:vAlign w:val="center"/>
          </w:tcPr>
          <w:p w14:paraId="530A4B64">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本次采购所有灭火器上均需喷上“南大2025”字样</w:t>
            </w:r>
          </w:p>
        </w:tc>
      </w:tr>
      <w:tr w14:paraId="114DA62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D0A2CC2">
            <w:pPr>
              <w:jc w:val="center"/>
              <w:rPr>
                <w:rFonts w:hint="eastAsia" w:ascii="仿宋" w:hAnsi="仿宋" w:eastAsia="仿宋" w:cs="仿宋"/>
                <w:sz w:val="32"/>
                <w:szCs w:val="32"/>
              </w:rPr>
            </w:pPr>
            <w:r>
              <w:rPr>
                <w:rFonts w:hint="eastAsia" w:ascii="仿宋" w:hAnsi="仿宋" w:eastAsia="仿宋" w:cs="仿宋"/>
                <w:sz w:val="32"/>
                <w:szCs w:val="32"/>
                <w:lang w:val="en-US" w:eastAsia="zh-CN"/>
              </w:rPr>
              <w:t>45</w:t>
            </w:r>
          </w:p>
        </w:tc>
        <w:tc>
          <w:tcPr>
            <w:tcW w:w="696" w:type="dxa"/>
            <w:tcBorders>
              <w:top w:val="single" w:color="000000" w:sz="4" w:space="0"/>
              <w:left w:val="single" w:color="000000" w:sz="4" w:space="0"/>
              <w:bottom w:val="single" w:color="000000" w:sz="4" w:space="0"/>
              <w:right w:val="single" w:color="000000" w:sz="4" w:space="0"/>
            </w:tcBorders>
            <w:vAlign w:val="center"/>
          </w:tcPr>
          <w:p w14:paraId="10E29F75">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824957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消防腰斧（含腰斧皮套）</w:t>
            </w:r>
          </w:p>
        </w:tc>
        <w:tc>
          <w:tcPr>
            <w:tcW w:w="5256" w:type="dxa"/>
            <w:tcBorders>
              <w:top w:val="single" w:color="000000" w:sz="4" w:space="0"/>
              <w:left w:val="single" w:color="000000" w:sz="4" w:space="0"/>
              <w:bottom w:val="single" w:color="000000" w:sz="4" w:space="0"/>
              <w:right w:val="single" w:color="000000" w:sz="4" w:space="0"/>
            </w:tcBorders>
            <w:vAlign w:val="center"/>
          </w:tcPr>
          <w:p w14:paraId="34B82B0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GA 630-2006《消防腰斧》具有国家检验报告和消防产品认证证书。</w:t>
            </w:r>
          </w:p>
        </w:tc>
      </w:tr>
      <w:tr w14:paraId="612DBA1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A8436FF">
            <w:pPr>
              <w:jc w:val="center"/>
              <w:rPr>
                <w:rFonts w:hint="eastAsia" w:ascii="仿宋" w:hAnsi="仿宋" w:eastAsia="仿宋" w:cs="仿宋"/>
                <w:sz w:val="32"/>
                <w:szCs w:val="32"/>
              </w:rPr>
            </w:pPr>
            <w:r>
              <w:rPr>
                <w:rFonts w:hint="eastAsia" w:ascii="仿宋" w:hAnsi="仿宋" w:eastAsia="仿宋" w:cs="仿宋"/>
                <w:sz w:val="32"/>
                <w:szCs w:val="32"/>
                <w:lang w:val="en-US" w:eastAsia="zh-CN"/>
              </w:rPr>
              <w:t>46</w:t>
            </w:r>
          </w:p>
        </w:tc>
        <w:tc>
          <w:tcPr>
            <w:tcW w:w="696" w:type="dxa"/>
            <w:tcBorders>
              <w:top w:val="single" w:color="000000" w:sz="4" w:space="0"/>
              <w:left w:val="single" w:color="000000" w:sz="4" w:space="0"/>
              <w:bottom w:val="single" w:color="000000" w:sz="4" w:space="0"/>
              <w:right w:val="single" w:color="000000" w:sz="4" w:space="0"/>
            </w:tcBorders>
            <w:vAlign w:val="center"/>
          </w:tcPr>
          <w:p w14:paraId="36031F7E">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0D2695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消防安全绳</w:t>
            </w:r>
          </w:p>
        </w:tc>
        <w:tc>
          <w:tcPr>
            <w:tcW w:w="5256" w:type="dxa"/>
            <w:tcBorders>
              <w:top w:val="single" w:color="000000" w:sz="4" w:space="0"/>
              <w:left w:val="single" w:color="000000" w:sz="4" w:space="0"/>
              <w:bottom w:val="single" w:color="000000" w:sz="4" w:space="0"/>
              <w:right w:val="single" w:color="000000" w:sz="4" w:space="0"/>
            </w:tcBorders>
            <w:vAlign w:val="center"/>
          </w:tcPr>
          <w:p w14:paraId="7BE672A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符合产品认证实施规则：CCCF-CPRZ-27：2019，产品标准和技术要求：XF 494-2023</w:t>
            </w:r>
          </w:p>
        </w:tc>
      </w:tr>
      <w:tr w14:paraId="47FAD9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6341AC81">
            <w:pPr>
              <w:jc w:val="center"/>
              <w:rPr>
                <w:rFonts w:hint="eastAsia" w:ascii="仿宋" w:hAnsi="仿宋" w:eastAsia="仿宋" w:cs="仿宋"/>
                <w:sz w:val="32"/>
                <w:szCs w:val="32"/>
              </w:rPr>
            </w:pPr>
            <w:r>
              <w:rPr>
                <w:rFonts w:hint="eastAsia" w:ascii="仿宋" w:hAnsi="仿宋" w:eastAsia="仿宋" w:cs="仿宋"/>
                <w:sz w:val="32"/>
                <w:szCs w:val="32"/>
                <w:lang w:val="en-US" w:eastAsia="zh-CN"/>
              </w:rPr>
              <w:t>47</w:t>
            </w:r>
          </w:p>
        </w:tc>
        <w:tc>
          <w:tcPr>
            <w:tcW w:w="696" w:type="dxa"/>
            <w:tcBorders>
              <w:top w:val="single" w:color="000000" w:sz="4" w:space="0"/>
              <w:left w:val="single" w:color="000000" w:sz="4" w:space="0"/>
              <w:bottom w:val="single" w:color="000000" w:sz="4" w:space="0"/>
              <w:right w:val="single" w:color="000000" w:sz="4" w:space="0"/>
            </w:tcBorders>
            <w:vAlign w:val="center"/>
          </w:tcPr>
          <w:p w14:paraId="5E44957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36E41D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1600*1200*400微型消防箱</w:t>
            </w:r>
          </w:p>
        </w:tc>
        <w:tc>
          <w:tcPr>
            <w:tcW w:w="5256" w:type="dxa"/>
            <w:tcBorders>
              <w:top w:val="single" w:color="000000" w:sz="4" w:space="0"/>
              <w:left w:val="single" w:color="000000" w:sz="4" w:space="0"/>
              <w:bottom w:val="single" w:color="000000" w:sz="4" w:space="0"/>
              <w:right w:val="single" w:color="000000" w:sz="4" w:space="0"/>
            </w:tcBorders>
            <w:vAlign w:val="center"/>
          </w:tcPr>
          <w:p w14:paraId="6F17BA2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1、长1.2m*宽0.45m*高1.6m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2、材质：正面钢化玻璃喷白字，另外几边铁皮并喷漆红色，铁皮厚度≥1.0mm。</w:t>
            </w:r>
          </w:p>
        </w:tc>
      </w:tr>
      <w:tr w14:paraId="4B68B62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BF34120">
            <w:pPr>
              <w:jc w:val="center"/>
              <w:rPr>
                <w:rFonts w:hint="eastAsia" w:ascii="仿宋" w:hAnsi="仿宋" w:eastAsia="仿宋" w:cs="仿宋"/>
                <w:sz w:val="32"/>
                <w:szCs w:val="32"/>
              </w:rPr>
            </w:pPr>
            <w:r>
              <w:rPr>
                <w:rFonts w:hint="eastAsia" w:ascii="仿宋" w:hAnsi="仿宋" w:eastAsia="仿宋" w:cs="仿宋"/>
                <w:sz w:val="32"/>
                <w:szCs w:val="32"/>
                <w:lang w:val="en-US" w:eastAsia="zh-CN"/>
              </w:rPr>
              <w:t>48</w:t>
            </w:r>
          </w:p>
        </w:tc>
        <w:tc>
          <w:tcPr>
            <w:tcW w:w="696" w:type="dxa"/>
            <w:tcBorders>
              <w:top w:val="single" w:color="000000" w:sz="4" w:space="0"/>
              <w:left w:val="single" w:color="000000" w:sz="4" w:space="0"/>
              <w:bottom w:val="single" w:color="000000" w:sz="4" w:space="0"/>
              <w:right w:val="single" w:color="000000" w:sz="4" w:space="0"/>
            </w:tcBorders>
            <w:vAlign w:val="center"/>
          </w:tcPr>
          <w:p w14:paraId="60BBBC60">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F3CECD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1800*1600*400微型消防站</w:t>
            </w:r>
          </w:p>
        </w:tc>
        <w:tc>
          <w:tcPr>
            <w:tcW w:w="5256" w:type="dxa"/>
            <w:tcBorders>
              <w:top w:val="single" w:color="000000" w:sz="4" w:space="0"/>
              <w:left w:val="single" w:color="000000" w:sz="4" w:space="0"/>
              <w:bottom w:val="single" w:color="000000" w:sz="4" w:space="0"/>
              <w:right w:val="single" w:color="000000" w:sz="4" w:space="0"/>
            </w:tcBorders>
            <w:vAlign w:val="center"/>
          </w:tcPr>
          <w:p w14:paraId="1F2FED3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微型消防站柜体尺寸： 长 1.8m*宽 0.45m*高 1.6m。正面钢化玻璃喷白字，另外几边304不锈钢并喷漆红色，不锈钢厚度≥ 1.2mm。每套微型消防站配置如下：</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1.1800*1600*400不锈钢微型消防柜（厚度为1.2mm）1个</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2.消防服五件套（17款）4套。（带3C及检测报告）</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3.消防轻型安全绳带13型*20M，4根（带3C及检测报告）。</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4.正压式消防空气呼吸器1套（带3C检测报告）。</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5.灭火毯1.5M*1.5M，4张。</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6.消防撬棍，长度1.2米1根</w:t>
            </w:r>
          </w:p>
        </w:tc>
      </w:tr>
      <w:tr w14:paraId="4F9D054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89702B3">
            <w:pPr>
              <w:jc w:val="center"/>
              <w:rPr>
                <w:rFonts w:hint="eastAsia" w:ascii="仿宋" w:hAnsi="仿宋" w:eastAsia="仿宋" w:cs="仿宋"/>
                <w:sz w:val="32"/>
                <w:szCs w:val="32"/>
              </w:rPr>
            </w:pPr>
            <w:r>
              <w:rPr>
                <w:rFonts w:hint="eastAsia" w:ascii="仿宋" w:hAnsi="仿宋" w:eastAsia="仿宋" w:cs="仿宋"/>
                <w:sz w:val="32"/>
                <w:szCs w:val="32"/>
                <w:lang w:val="en-US" w:eastAsia="zh-CN"/>
              </w:rPr>
              <w:t>49</w:t>
            </w:r>
          </w:p>
        </w:tc>
        <w:tc>
          <w:tcPr>
            <w:tcW w:w="696" w:type="dxa"/>
            <w:tcBorders>
              <w:top w:val="single" w:color="000000" w:sz="4" w:space="0"/>
              <w:left w:val="single" w:color="000000" w:sz="4" w:space="0"/>
              <w:bottom w:val="single" w:color="000000" w:sz="4" w:space="0"/>
              <w:right w:val="single" w:color="000000" w:sz="4" w:space="0"/>
            </w:tcBorders>
            <w:vAlign w:val="center"/>
          </w:tcPr>
          <w:p w14:paraId="286BBC9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652CBA9E">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室外加密消火栓（包安装）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484EBAA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1、技术标准：满足GB4452《室外消火栓》标准。</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2、材质要求：栓体、阀体、栓帽、出水盖、阀辨与传动接套球墨铸铁QT450-10;</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3、阀杆不锈钢SUS304；</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4、栓、扣：大铜扣（5铜）</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5、阀辨密封采用可更换或专用密封垫（锥度密封）；三元乙丙（额跑得慢）或相当、更优；</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6、阀座、阀杆螺母：铜合金Zcu2n38;</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7、出水口及外螺纹固定接口：铜合金Zcu2n38;</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8、导管、连接销：sus304</w:t>
            </w:r>
          </w:p>
        </w:tc>
      </w:tr>
      <w:tr w14:paraId="7729AB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7074A924">
            <w:pPr>
              <w:jc w:val="center"/>
              <w:rPr>
                <w:rFonts w:hint="eastAsia" w:ascii="仿宋" w:hAnsi="仿宋" w:eastAsia="仿宋" w:cs="仿宋"/>
                <w:sz w:val="32"/>
                <w:szCs w:val="32"/>
              </w:rPr>
            </w:pPr>
            <w:r>
              <w:rPr>
                <w:rFonts w:hint="eastAsia" w:ascii="仿宋" w:hAnsi="仿宋" w:eastAsia="仿宋" w:cs="仿宋"/>
                <w:sz w:val="32"/>
                <w:szCs w:val="32"/>
                <w:lang w:val="en-US" w:eastAsia="zh-CN"/>
              </w:rPr>
              <w:t>50</w:t>
            </w:r>
          </w:p>
        </w:tc>
        <w:tc>
          <w:tcPr>
            <w:tcW w:w="696" w:type="dxa"/>
            <w:tcBorders>
              <w:top w:val="single" w:color="000000" w:sz="4" w:space="0"/>
              <w:left w:val="single" w:color="000000" w:sz="4" w:space="0"/>
              <w:bottom w:val="single" w:color="000000" w:sz="4" w:space="0"/>
              <w:right w:val="single" w:color="000000" w:sz="4" w:space="0"/>
            </w:tcBorders>
            <w:vAlign w:val="center"/>
          </w:tcPr>
          <w:p w14:paraId="0D4DB639">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3BEFEE0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消防软管卷盘</w:t>
            </w:r>
          </w:p>
        </w:tc>
        <w:tc>
          <w:tcPr>
            <w:tcW w:w="5256" w:type="dxa"/>
            <w:tcBorders>
              <w:top w:val="single" w:color="000000" w:sz="4" w:space="0"/>
              <w:left w:val="single" w:color="000000" w:sz="4" w:space="0"/>
              <w:bottom w:val="single" w:color="000000" w:sz="4" w:space="0"/>
              <w:right w:val="single" w:color="000000" w:sz="4" w:space="0"/>
            </w:tcBorders>
            <w:vAlign w:val="center"/>
          </w:tcPr>
          <w:p w14:paraId="63E6081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产品认证实施规则：CCCF-CPRZ-25：2019,产品标准和技术要求：符合GB 15090-2005</w:t>
            </w:r>
          </w:p>
        </w:tc>
      </w:tr>
      <w:tr w14:paraId="0E8A32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E9B43FA">
            <w:pPr>
              <w:jc w:val="center"/>
              <w:rPr>
                <w:rFonts w:hint="eastAsia" w:ascii="仿宋" w:hAnsi="仿宋" w:eastAsia="仿宋" w:cs="仿宋"/>
                <w:sz w:val="32"/>
                <w:szCs w:val="32"/>
              </w:rPr>
            </w:pPr>
            <w:r>
              <w:rPr>
                <w:rFonts w:hint="eastAsia" w:ascii="仿宋" w:hAnsi="仿宋" w:eastAsia="仿宋" w:cs="仿宋"/>
                <w:sz w:val="32"/>
                <w:szCs w:val="32"/>
                <w:lang w:val="en-US" w:eastAsia="zh-CN"/>
              </w:rPr>
              <w:t>51</w:t>
            </w:r>
          </w:p>
        </w:tc>
        <w:tc>
          <w:tcPr>
            <w:tcW w:w="696" w:type="dxa"/>
            <w:tcBorders>
              <w:top w:val="single" w:color="000000" w:sz="4" w:space="0"/>
              <w:left w:val="single" w:color="000000" w:sz="4" w:space="0"/>
              <w:bottom w:val="single" w:color="000000" w:sz="4" w:space="0"/>
              <w:right w:val="single" w:color="000000" w:sz="4" w:space="0"/>
            </w:tcBorders>
            <w:vAlign w:val="center"/>
          </w:tcPr>
          <w:p w14:paraId="00DC4DEA">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527F57A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手持观测热像仪-单目</w:t>
            </w:r>
          </w:p>
        </w:tc>
        <w:tc>
          <w:tcPr>
            <w:tcW w:w="5256" w:type="dxa"/>
            <w:tcBorders>
              <w:top w:val="single" w:color="000000" w:sz="4" w:space="0"/>
              <w:left w:val="single" w:color="000000" w:sz="4" w:space="0"/>
              <w:bottom w:val="single" w:color="000000" w:sz="4" w:space="0"/>
              <w:right w:val="single" w:color="000000" w:sz="4" w:space="0"/>
            </w:tcBorders>
            <w:vAlign w:val="center"/>
          </w:tcPr>
          <w:p w14:paraId="2E3DFC6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手持观测热像仪</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【功能特性】</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热成像机芯功能采用被动红外热成像技术</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镜头35mm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分辨率不低于384 x 288，高灵敏度探测器，支持对比度调节</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支持3D降噪功能，图像细节增强功能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采用低照度探测器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可见光机芯功能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分辨率不低于1920 x 1080</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显示功能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分辨率不低于1024 x 768</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采用0.39寸OLED显示屏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支持热成像/可见光/双光融合图像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电源系统</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可拆卸电池</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当环境温度达到25 ℃，关闭Wi-Fi，CVBS，可见光功能时，可连续运行4.5h</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系统功能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支持Wi-Fi热点</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内置EMMC v5.1接口高速存储（最大16 GB），可支持拍照/录像</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支持数字放大</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支持激光指示</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支持高精度激光测距</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支持TPYE-C接口</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支持滚轮旋钮</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【应用场景】</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适用于搜寻搜救、消防余火检测、环保废气检测等多种业务应用，为使用者提升装备配置及各种环境下探测目标的能力，解决相关部门拍照取证的问题。</w:t>
            </w:r>
          </w:p>
        </w:tc>
      </w:tr>
      <w:tr w14:paraId="56C33B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D9AB8BB">
            <w:pPr>
              <w:jc w:val="center"/>
              <w:rPr>
                <w:rFonts w:hint="eastAsia" w:ascii="仿宋" w:hAnsi="仿宋" w:eastAsia="仿宋" w:cs="仿宋"/>
                <w:sz w:val="32"/>
                <w:szCs w:val="32"/>
              </w:rPr>
            </w:pPr>
            <w:r>
              <w:rPr>
                <w:rFonts w:hint="eastAsia" w:ascii="仿宋" w:hAnsi="仿宋" w:eastAsia="仿宋" w:cs="仿宋"/>
                <w:sz w:val="32"/>
                <w:szCs w:val="32"/>
                <w:lang w:val="en-US" w:eastAsia="zh-CN"/>
              </w:rPr>
              <w:t>52</w:t>
            </w:r>
          </w:p>
        </w:tc>
        <w:tc>
          <w:tcPr>
            <w:tcW w:w="696" w:type="dxa"/>
            <w:tcBorders>
              <w:top w:val="single" w:color="000000" w:sz="4" w:space="0"/>
              <w:left w:val="single" w:color="000000" w:sz="4" w:space="0"/>
              <w:bottom w:val="single" w:color="000000" w:sz="4" w:space="0"/>
              <w:right w:val="single" w:color="000000" w:sz="4" w:space="0"/>
            </w:tcBorders>
            <w:vAlign w:val="center"/>
          </w:tcPr>
          <w:p w14:paraId="0EA7C3C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D6284E5">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灭火毯</w:t>
            </w:r>
          </w:p>
        </w:tc>
        <w:tc>
          <w:tcPr>
            <w:tcW w:w="5256" w:type="dxa"/>
            <w:tcBorders>
              <w:top w:val="single" w:color="000000" w:sz="4" w:space="0"/>
              <w:left w:val="single" w:color="000000" w:sz="4" w:space="0"/>
              <w:bottom w:val="single" w:color="000000" w:sz="4" w:space="0"/>
              <w:right w:val="single" w:color="000000" w:sz="4" w:space="0"/>
            </w:tcBorders>
            <w:vAlign w:val="center"/>
          </w:tcPr>
          <w:p w14:paraId="6E49B61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符合GA 1205-2014《灭火毯》</w:t>
            </w:r>
          </w:p>
        </w:tc>
      </w:tr>
      <w:tr w14:paraId="62F40A7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150EE3BB">
            <w:pPr>
              <w:jc w:val="center"/>
              <w:rPr>
                <w:rFonts w:hint="eastAsia" w:ascii="仿宋" w:hAnsi="仿宋" w:eastAsia="仿宋" w:cs="仿宋"/>
                <w:sz w:val="32"/>
                <w:szCs w:val="32"/>
              </w:rPr>
            </w:pPr>
            <w:r>
              <w:rPr>
                <w:rFonts w:hint="eastAsia" w:ascii="仿宋" w:hAnsi="仿宋" w:eastAsia="仿宋" w:cs="仿宋"/>
                <w:sz w:val="32"/>
                <w:szCs w:val="32"/>
                <w:lang w:val="en-US" w:eastAsia="zh-CN"/>
              </w:rPr>
              <w:t>53</w:t>
            </w:r>
          </w:p>
        </w:tc>
        <w:tc>
          <w:tcPr>
            <w:tcW w:w="696" w:type="dxa"/>
            <w:tcBorders>
              <w:top w:val="single" w:color="000000" w:sz="4" w:space="0"/>
              <w:left w:val="single" w:color="000000" w:sz="4" w:space="0"/>
              <w:bottom w:val="single" w:color="000000" w:sz="4" w:space="0"/>
              <w:right w:val="single" w:color="000000" w:sz="4" w:space="0"/>
            </w:tcBorders>
            <w:vAlign w:val="center"/>
          </w:tcPr>
          <w:p w14:paraId="29F219AF">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C31452D">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移车器</w:t>
            </w:r>
          </w:p>
        </w:tc>
        <w:tc>
          <w:tcPr>
            <w:tcW w:w="5256" w:type="dxa"/>
            <w:tcBorders>
              <w:top w:val="single" w:color="000000" w:sz="4" w:space="0"/>
              <w:left w:val="single" w:color="000000" w:sz="4" w:space="0"/>
              <w:bottom w:val="single" w:color="000000" w:sz="4" w:space="0"/>
              <w:right w:val="single" w:color="000000" w:sz="4" w:space="0"/>
            </w:tcBorders>
            <w:vAlign w:val="center"/>
          </w:tcPr>
          <w:p w14:paraId="7F9ED50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1.规格： ≤450×800mm（闭合*拉开）；</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 轮胎直径≥95mm；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3.承重：≥5T；</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4.该产品是液压款叉车款一套含有四个组件。</w:t>
            </w:r>
          </w:p>
        </w:tc>
      </w:tr>
      <w:tr w14:paraId="5D8FC2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935075E">
            <w:pPr>
              <w:jc w:val="center"/>
              <w:rPr>
                <w:rFonts w:hint="eastAsia" w:ascii="仿宋" w:hAnsi="仿宋" w:eastAsia="仿宋" w:cs="仿宋"/>
                <w:sz w:val="32"/>
                <w:szCs w:val="32"/>
              </w:rPr>
            </w:pPr>
            <w:r>
              <w:rPr>
                <w:rFonts w:hint="eastAsia" w:ascii="仿宋" w:hAnsi="仿宋" w:eastAsia="仿宋" w:cs="仿宋"/>
                <w:sz w:val="32"/>
                <w:szCs w:val="32"/>
                <w:lang w:val="en-US" w:eastAsia="zh-CN"/>
              </w:rPr>
              <w:t>54</w:t>
            </w:r>
          </w:p>
        </w:tc>
        <w:tc>
          <w:tcPr>
            <w:tcW w:w="696" w:type="dxa"/>
            <w:tcBorders>
              <w:top w:val="single" w:color="000000" w:sz="4" w:space="0"/>
              <w:left w:val="single" w:color="000000" w:sz="4" w:space="0"/>
              <w:bottom w:val="single" w:color="000000" w:sz="4" w:space="0"/>
              <w:right w:val="single" w:color="000000" w:sz="4" w:space="0"/>
            </w:tcBorders>
            <w:vAlign w:val="center"/>
          </w:tcPr>
          <w:p w14:paraId="599EFA8B">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59E58E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手动液压破拆工具组</w:t>
            </w:r>
          </w:p>
        </w:tc>
        <w:tc>
          <w:tcPr>
            <w:tcW w:w="5256" w:type="dxa"/>
            <w:tcBorders>
              <w:top w:val="single" w:color="000000" w:sz="4" w:space="0"/>
              <w:left w:val="single" w:color="000000" w:sz="4" w:space="0"/>
              <w:bottom w:val="single" w:color="000000" w:sz="4" w:space="0"/>
              <w:right w:val="single" w:color="000000" w:sz="4" w:space="0"/>
            </w:tcBorders>
            <w:vAlign w:val="center"/>
          </w:tcPr>
          <w:p w14:paraId="257893B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一、货物名称：液压破拆工具组</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二、产地：国产</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三、主要技术规格、参数及要求：</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3.1总体性能符合GB/T17906《液压破拆工具通用技术条件》标准的要求，承诺具有国家消防装备质量监督检验中心检验报告和应急管理部消防产品合格评定中心的认证证书。</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3.2包括：机动液压泵、手动液压泵、液压剪切器、液压扩张器、液压剪扩器、液压撑顶器、液压万向剪切钳等7件套；</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3.3机动液压泵</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3.3.1工作压力：≥63MPa；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3.3.2动力源为双输出，单管；配备液压软管2套；单管长度≥10m；3.3.3接头平面密封式，具有防沙尘的功能，有锁止功能；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3.3.4重量≤35Kg；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3.4手动液压泵</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3.4.1工作压力：≥63MPa；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3.4.2泵体与液压油管相互连接成为一体；</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3.4.3重量≤20Kg；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3.5液压剪切器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3.5.1额定工作压力≥63MPa；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3.5.2开口距离：≥100mm；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3.5.3剪切能力：≥20mm圆钢，≥8mm板材；</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3.5.4重量≤20Kg；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3.6液压剪扩器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3.6.1额定工作压力：≥63MPa；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3.6.2最大扩张力≥40kN；</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3.6.3剪切能力：≥16mm圆钢、≥6mm板材；</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3.6.4重量≤25Kg；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3.7液压扩张器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3.7.1额定工作压力≥63MPa；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3.7.2扩张距离：≥500mm；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3.7.3最大扩张力：≥50kN；</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3.7.4重量≤25Kg；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3.8液压撑顶器</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3.8.1额定工作压力≥63MPa；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3.8.2最大撑顶力：≥110kN；</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3.8.3撑顶长度：≥700mm；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3.8.4重量≤20Kg；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3.9液压万向剪切钳</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3.9.1额定工作压力：≥63MPa；</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3.9.2开口距离：≥60mm；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3.9.3剪切能力：≥6mm板材；</w:t>
            </w:r>
          </w:p>
        </w:tc>
      </w:tr>
      <w:tr w14:paraId="5E05F5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CB0EECE">
            <w:pPr>
              <w:jc w:val="center"/>
              <w:rPr>
                <w:rFonts w:hint="eastAsia" w:ascii="仿宋" w:hAnsi="仿宋" w:eastAsia="仿宋" w:cs="仿宋"/>
                <w:sz w:val="32"/>
                <w:szCs w:val="32"/>
              </w:rPr>
            </w:pPr>
            <w:r>
              <w:rPr>
                <w:rFonts w:hint="eastAsia" w:ascii="仿宋" w:hAnsi="仿宋" w:eastAsia="仿宋" w:cs="仿宋"/>
                <w:sz w:val="32"/>
                <w:szCs w:val="32"/>
                <w:lang w:val="en-US" w:eastAsia="zh-CN"/>
              </w:rPr>
              <w:t>55</w:t>
            </w:r>
          </w:p>
        </w:tc>
        <w:tc>
          <w:tcPr>
            <w:tcW w:w="696" w:type="dxa"/>
            <w:tcBorders>
              <w:top w:val="single" w:color="000000" w:sz="4" w:space="0"/>
              <w:left w:val="single" w:color="000000" w:sz="4" w:space="0"/>
              <w:bottom w:val="single" w:color="000000" w:sz="4" w:space="0"/>
              <w:right w:val="single" w:color="000000" w:sz="4" w:space="0"/>
            </w:tcBorders>
            <w:vAlign w:val="center"/>
          </w:tcPr>
          <w:p w14:paraId="7F50D38E">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5D5825B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无火花工具组</w:t>
            </w:r>
          </w:p>
        </w:tc>
        <w:tc>
          <w:tcPr>
            <w:tcW w:w="5256" w:type="dxa"/>
            <w:tcBorders>
              <w:top w:val="single" w:color="000000" w:sz="4" w:space="0"/>
              <w:left w:val="single" w:color="000000" w:sz="4" w:space="0"/>
              <w:bottom w:val="single" w:color="000000" w:sz="4" w:space="0"/>
              <w:right w:val="single" w:color="000000" w:sz="4" w:space="0"/>
            </w:tcBorders>
            <w:vAlign w:val="center"/>
          </w:tcPr>
          <w:p w14:paraId="21F5926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无火花工具采用优质合金铍青铜材料制造，全套含：管钳、克丝钳、锤子、F型扳手、活动扳手、梅花扳手、开口扳手、螺丝刀、錾子等21件，</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包装方式：铝合金工具箱包装，外加纸箱</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防爆装柄奶头锤:0.75kg;双呆扳手:10*12 12*14 14*17;活扳手:300mm;双呆扳手:17*19 19*22 22*24;梅花扳手:17*19 22*24;F扳手:300mm;橡皮锤:0.9kg;扁铲:200mm;顶尖:200mm;铲刀:200mm;铜丝刷:215mm;一字螺丝刀:300mm;十字螺丝刀:300mm;一字螺丝刀:150mm;十字螺丝刀:150mm;钢丝钳:200mm</w:t>
            </w:r>
          </w:p>
        </w:tc>
      </w:tr>
      <w:tr w14:paraId="32D353B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C1FEBB6">
            <w:pPr>
              <w:jc w:val="center"/>
              <w:rPr>
                <w:rFonts w:hint="eastAsia" w:ascii="仿宋" w:hAnsi="仿宋" w:eastAsia="仿宋" w:cs="仿宋"/>
                <w:sz w:val="32"/>
                <w:szCs w:val="32"/>
              </w:rPr>
            </w:pPr>
            <w:r>
              <w:rPr>
                <w:rFonts w:hint="eastAsia" w:ascii="仿宋" w:hAnsi="仿宋" w:eastAsia="仿宋" w:cs="仿宋"/>
                <w:sz w:val="32"/>
                <w:szCs w:val="32"/>
                <w:lang w:val="en-US" w:eastAsia="zh-CN"/>
              </w:rPr>
              <w:t>56</w:t>
            </w:r>
          </w:p>
        </w:tc>
        <w:tc>
          <w:tcPr>
            <w:tcW w:w="696" w:type="dxa"/>
            <w:tcBorders>
              <w:top w:val="single" w:color="000000" w:sz="4" w:space="0"/>
              <w:left w:val="single" w:color="000000" w:sz="4" w:space="0"/>
              <w:bottom w:val="single" w:color="000000" w:sz="4" w:space="0"/>
              <w:right w:val="single" w:color="000000" w:sz="4" w:space="0"/>
            </w:tcBorders>
            <w:vAlign w:val="center"/>
          </w:tcPr>
          <w:p w14:paraId="507FEFF1">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CDBC399">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竹制两节拉梯</w:t>
            </w:r>
          </w:p>
        </w:tc>
        <w:tc>
          <w:tcPr>
            <w:tcW w:w="5256" w:type="dxa"/>
            <w:tcBorders>
              <w:top w:val="single" w:color="000000" w:sz="4" w:space="0"/>
              <w:left w:val="single" w:color="000000" w:sz="4" w:space="0"/>
              <w:bottom w:val="single" w:color="000000" w:sz="4" w:space="0"/>
              <w:right w:val="single" w:color="000000" w:sz="4" w:space="0"/>
            </w:tcBorders>
            <w:vAlign w:val="center"/>
          </w:tcPr>
          <w:p w14:paraId="0BC8AA3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1.工作高度： 6±0.2m；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 最小梯宽： 300±3mm；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 梯蹬间距： 280±2mm；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 整梯重量： ≤35kg；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 梯节扭转角： ≤20° ；</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6. 水平弯曲残余变形比值： ≤0.3％；</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7. 梯蹬弯曲残余变形比值： ≤0.5％；</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8. 侧板摇摆残余变形比值≤0.3％；</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9. 梯蹬剪切强度： 梯蹬与侧板的连接处和梯蹬本身无任何断裂现象。消防梯外表面光滑无毛刺，表面涂有不导电的涂料保护，竹表面呈桔黄色，金属零件镀锌并涂有黑色磁漆。涂料表面光亮，色泽均匀，无漏涂、流痕和影响外表面质量的缺陷。拉梯的撑脚采用优质金属制造，工作时能可靠支撑在梯蹬上。拉梯在展开和缩合的过程中，其限位装置牢固可靠。</w:t>
            </w:r>
          </w:p>
        </w:tc>
      </w:tr>
      <w:tr w14:paraId="65F9987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2885E6E">
            <w:pPr>
              <w:jc w:val="center"/>
              <w:rPr>
                <w:rFonts w:hint="eastAsia" w:ascii="仿宋" w:hAnsi="仿宋" w:eastAsia="仿宋" w:cs="仿宋"/>
                <w:sz w:val="32"/>
                <w:szCs w:val="32"/>
              </w:rPr>
            </w:pPr>
            <w:r>
              <w:rPr>
                <w:rFonts w:hint="eastAsia" w:ascii="仿宋" w:hAnsi="仿宋" w:eastAsia="仿宋" w:cs="仿宋"/>
                <w:sz w:val="32"/>
                <w:szCs w:val="32"/>
                <w:lang w:val="en-US" w:eastAsia="zh-CN"/>
              </w:rPr>
              <w:t>57</w:t>
            </w:r>
          </w:p>
        </w:tc>
        <w:tc>
          <w:tcPr>
            <w:tcW w:w="696" w:type="dxa"/>
            <w:tcBorders>
              <w:top w:val="single" w:color="000000" w:sz="4" w:space="0"/>
              <w:left w:val="single" w:color="000000" w:sz="4" w:space="0"/>
              <w:bottom w:val="single" w:color="000000" w:sz="4" w:space="0"/>
              <w:right w:val="single" w:color="000000" w:sz="4" w:space="0"/>
            </w:tcBorders>
            <w:vAlign w:val="center"/>
          </w:tcPr>
          <w:p w14:paraId="2E790185">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5DFA0E66">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KBG消防管</w:t>
            </w:r>
          </w:p>
        </w:tc>
        <w:tc>
          <w:tcPr>
            <w:tcW w:w="5256" w:type="dxa"/>
            <w:tcBorders>
              <w:top w:val="single" w:color="000000" w:sz="4" w:space="0"/>
              <w:left w:val="single" w:color="000000" w:sz="4" w:space="0"/>
              <w:bottom w:val="single" w:color="000000" w:sz="4" w:space="0"/>
              <w:right w:val="single" w:color="000000" w:sz="4" w:space="0"/>
            </w:tcBorders>
            <w:vAlign w:val="center"/>
          </w:tcPr>
          <w:p w14:paraId="59BCCD72">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KBG线管，厚度1.0mm</w:t>
            </w:r>
          </w:p>
        </w:tc>
      </w:tr>
      <w:tr w14:paraId="4D3E5C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48D947F2">
            <w:pPr>
              <w:jc w:val="center"/>
              <w:rPr>
                <w:rFonts w:hint="eastAsia" w:ascii="仿宋" w:hAnsi="仿宋" w:eastAsia="仿宋" w:cs="仿宋"/>
                <w:sz w:val="32"/>
                <w:szCs w:val="32"/>
              </w:rPr>
            </w:pPr>
            <w:r>
              <w:rPr>
                <w:rFonts w:hint="eastAsia" w:ascii="仿宋" w:hAnsi="仿宋" w:eastAsia="仿宋" w:cs="仿宋"/>
                <w:sz w:val="32"/>
                <w:szCs w:val="32"/>
                <w:lang w:val="en-US" w:eastAsia="zh-CN"/>
              </w:rPr>
              <w:t>58</w:t>
            </w:r>
          </w:p>
        </w:tc>
        <w:tc>
          <w:tcPr>
            <w:tcW w:w="696" w:type="dxa"/>
            <w:tcBorders>
              <w:top w:val="single" w:color="000000" w:sz="4" w:space="0"/>
              <w:left w:val="single" w:color="000000" w:sz="4" w:space="0"/>
              <w:bottom w:val="single" w:color="000000" w:sz="4" w:space="0"/>
              <w:right w:val="single" w:color="000000" w:sz="4" w:space="0"/>
            </w:tcBorders>
            <w:vAlign w:val="center"/>
          </w:tcPr>
          <w:p w14:paraId="12763A51">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5F6100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消防应急箱</w:t>
            </w:r>
          </w:p>
        </w:tc>
        <w:tc>
          <w:tcPr>
            <w:tcW w:w="5256" w:type="dxa"/>
            <w:tcBorders>
              <w:top w:val="single" w:color="000000" w:sz="4" w:space="0"/>
              <w:left w:val="single" w:color="000000" w:sz="4" w:space="0"/>
              <w:bottom w:val="single" w:color="000000" w:sz="4" w:space="0"/>
              <w:right w:val="single" w:color="000000" w:sz="4" w:space="0"/>
            </w:tcBorders>
            <w:vAlign w:val="center"/>
          </w:tcPr>
          <w:p w14:paraId="310CC2AA">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长0.65m*宽0.35m*高0.8m,材质：正面钢化玻璃喷白字，另外几边铁皮并喷漆红色，铁皮厚度≥1.0mm。</w:t>
            </w:r>
          </w:p>
        </w:tc>
      </w:tr>
      <w:tr w14:paraId="363CB74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0C95E028">
            <w:pPr>
              <w:jc w:val="center"/>
              <w:rPr>
                <w:rFonts w:hint="eastAsia" w:ascii="仿宋" w:hAnsi="仿宋" w:eastAsia="仿宋" w:cs="仿宋"/>
                <w:sz w:val="32"/>
                <w:szCs w:val="32"/>
              </w:rPr>
            </w:pPr>
            <w:r>
              <w:rPr>
                <w:rFonts w:hint="eastAsia" w:ascii="仿宋" w:hAnsi="仿宋" w:eastAsia="仿宋" w:cs="仿宋"/>
                <w:sz w:val="32"/>
                <w:szCs w:val="32"/>
                <w:lang w:val="en-US" w:eastAsia="zh-CN"/>
              </w:rPr>
              <w:t>59</w:t>
            </w:r>
          </w:p>
        </w:tc>
        <w:tc>
          <w:tcPr>
            <w:tcW w:w="696" w:type="dxa"/>
            <w:tcBorders>
              <w:top w:val="single" w:color="000000" w:sz="4" w:space="0"/>
              <w:left w:val="single" w:color="000000" w:sz="4" w:space="0"/>
              <w:bottom w:val="single" w:color="000000" w:sz="4" w:space="0"/>
              <w:right w:val="single" w:color="000000" w:sz="4" w:space="0"/>
            </w:tcBorders>
            <w:vAlign w:val="center"/>
          </w:tcPr>
          <w:p w14:paraId="3CEAC34A">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0307458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LED反光背心</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背面印跟我来</w:t>
            </w:r>
          </w:p>
        </w:tc>
        <w:tc>
          <w:tcPr>
            <w:tcW w:w="5256" w:type="dxa"/>
            <w:tcBorders>
              <w:top w:val="single" w:color="000000" w:sz="4" w:space="0"/>
              <w:left w:val="single" w:color="000000" w:sz="4" w:space="0"/>
              <w:bottom w:val="single" w:color="000000" w:sz="4" w:space="0"/>
              <w:right w:val="single" w:color="000000" w:sz="4" w:space="0"/>
            </w:tcBorders>
            <w:vAlign w:val="center"/>
          </w:tcPr>
          <w:p w14:paraId="0B24AC83">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规格：58CM*45CM，材质：160克加厚黑色网格布，并配有耐寒反光带，正反面各配有10个LED灯珠，中英文跟我来字样，发光可视距离≥300M,可充电并配有充电器</w:t>
            </w:r>
          </w:p>
        </w:tc>
      </w:tr>
      <w:tr w14:paraId="4DF3BCE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2E49242A">
            <w:pPr>
              <w:jc w:val="center"/>
              <w:rPr>
                <w:rFonts w:hint="eastAsia" w:ascii="仿宋" w:hAnsi="仿宋" w:eastAsia="仿宋" w:cs="仿宋"/>
                <w:sz w:val="32"/>
                <w:szCs w:val="32"/>
              </w:rPr>
            </w:pPr>
            <w:r>
              <w:rPr>
                <w:rFonts w:hint="eastAsia" w:ascii="仿宋" w:hAnsi="仿宋" w:eastAsia="仿宋" w:cs="仿宋"/>
                <w:sz w:val="32"/>
                <w:szCs w:val="32"/>
                <w:lang w:val="en-US" w:eastAsia="zh-CN"/>
              </w:rPr>
              <w:t>60</w:t>
            </w:r>
          </w:p>
        </w:tc>
        <w:tc>
          <w:tcPr>
            <w:tcW w:w="696" w:type="dxa"/>
            <w:tcBorders>
              <w:top w:val="single" w:color="000000" w:sz="4" w:space="0"/>
              <w:left w:val="single" w:color="000000" w:sz="4" w:space="0"/>
              <w:bottom w:val="single" w:color="000000" w:sz="4" w:space="0"/>
              <w:right w:val="single" w:color="000000" w:sz="4" w:space="0"/>
            </w:tcBorders>
            <w:vAlign w:val="center"/>
          </w:tcPr>
          <w:p w14:paraId="6B8EE643">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73DBB63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荧光棒</w:t>
            </w:r>
          </w:p>
        </w:tc>
        <w:tc>
          <w:tcPr>
            <w:tcW w:w="5256" w:type="dxa"/>
            <w:tcBorders>
              <w:top w:val="single" w:color="000000" w:sz="4" w:space="0"/>
              <w:left w:val="single" w:color="000000" w:sz="4" w:space="0"/>
              <w:bottom w:val="single" w:color="000000" w:sz="4" w:space="0"/>
              <w:right w:val="single" w:color="000000" w:sz="4" w:space="0"/>
            </w:tcBorders>
            <w:vAlign w:val="center"/>
          </w:tcPr>
          <w:p w14:paraId="38590297">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尺寸：540MM*45MM功能：红绿闪烁-红绿长亮，可充电并配有充电器。内置3.7V 1800MA充电电池1个，6颗LED灯珠，放电时间：长亮持续放电≥8h。</w:t>
            </w:r>
          </w:p>
        </w:tc>
      </w:tr>
      <w:tr w14:paraId="566BDD8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B1B67D1">
            <w:pPr>
              <w:jc w:val="center"/>
              <w:rPr>
                <w:rFonts w:hint="eastAsia" w:ascii="仿宋" w:hAnsi="仿宋" w:eastAsia="仿宋" w:cs="仿宋"/>
                <w:sz w:val="32"/>
                <w:szCs w:val="32"/>
              </w:rPr>
            </w:pPr>
            <w:r>
              <w:rPr>
                <w:rFonts w:hint="eastAsia" w:ascii="仿宋" w:hAnsi="仿宋" w:eastAsia="仿宋" w:cs="仿宋"/>
                <w:sz w:val="32"/>
                <w:szCs w:val="32"/>
                <w:lang w:val="en-US" w:eastAsia="zh-CN"/>
              </w:rPr>
              <w:t>61</w:t>
            </w:r>
          </w:p>
        </w:tc>
        <w:tc>
          <w:tcPr>
            <w:tcW w:w="696" w:type="dxa"/>
            <w:tcBorders>
              <w:top w:val="single" w:color="000000" w:sz="4" w:space="0"/>
              <w:left w:val="single" w:color="000000" w:sz="4" w:space="0"/>
              <w:bottom w:val="single" w:color="000000" w:sz="4" w:space="0"/>
              <w:right w:val="single" w:color="000000" w:sz="4" w:space="0"/>
            </w:tcBorders>
            <w:vAlign w:val="center"/>
          </w:tcPr>
          <w:p w14:paraId="70308473">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4F0EADBF">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消防救生气垫</w:t>
            </w:r>
          </w:p>
        </w:tc>
        <w:tc>
          <w:tcPr>
            <w:tcW w:w="5256" w:type="dxa"/>
            <w:tcBorders>
              <w:top w:val="single" w:color="000000" w:sz="4" w:space="0"/>
              <w:left w:val="single" w:color="000000" w:sz="4" w:space="0"/>
              <w:bottom w:val="single" w:color="000000" w:sz="4" w:space="0"/>
              <w:right w:val="single" w:color="000000" w:sz="4" w:space="0"/>
            </w:tcBorders>
            <w:vAlign w:val="center"/>
          </w:tcPr>
          <w:p w14:paraId="2490C151">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1、技术性能符合GA631-2006《消防救生气垫》标准要求。</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2、最大救生高度：16米，气垫重量≤80kg。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3、展开后外形尺寸（6±0.2）m×（4±0.2）m×（2.6±0.2）m。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4、消防救生气垫承接面的中央点应用反差色明确标出，安全工作范围应用反光标志带明显圈定；消防救生气垫阻燃性能良好，承接面面料的氧指数应≥26。</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5、消防救生气垫底部接触地面面料的耐磨损性能，耐油性能均满足标准要求。</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6、附带修补套件。</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7、充气时间≤51s；补气时间≤24s。</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8、减速度值：头部≤35g，胸部≤30g，盆骨≤29g。</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9、消防救生气垫的强度性能、稳定性、可靠性、耐高低温性能均符合标准要求。</w:t>
            </w:r>
          </w:p>
        </w:tc>
      </w:tr>
      <w:tr w14:paraId="3EE58EF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57BB9CCB">
            <w:pPr>
              <w:jc w:val="center"/>
              <w:rPr>
                <w:rFonts w:hint="eastAsia" w:ascii="仿宋" w:hAnsi="仿宋" w:eastAsia="仿宋" w:cs="仿宋"/>
                <w:sz w:val="32"/>
                <w:szCs w:val="32"/>
              </w:rPr>
            </w:pPr>
            <w:r>
              <w:rPr>
                <w:rFonts w:hint="eastAsia" w:ascii="仿宋" w:hAnsi="仿宋" w:eastAsia="仿宋" w:cs="仿宋"/>
                <w:sz w:val="32"/>
                <w:szCs w:val="32"/>
                <w:lang w:val="en-US" w:eastAsia="zh-CN"/>
              </w:rPr>
              <w:t>62</w:t>
            </w:r>
          </w:p>
        </w:tc>
        <w:tc>
          <w:tcPr>
            <w:tcW w:w="696" w:type="dxa"/>
            <w:tcBorders>
              <w:top w:val="single" w:color="000000" w:sz="4" w:space="0"/>
              <w:left w:val="single" w:color="000000" w:sz="4" w:space="0"/>
              <w:bottom w:val="single" w:color="000000" w:sz="4" w:space="0"/>
              <w:right w:val="single" w:color="000000" w:sz="4" w:space="0"/>
            </w:tcBorders>
            <w:vAlign w:val="center"/>
          </w:tcPr>
          <w:p w14:paraId="47C0DFC7">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2D818D7C">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救援橡胶起重气垫气动方形支撑垫（含配件）</w:t>
            </w:r>
          </w:p>
        </w:tc>
        <w:tc>
          <w:tcPr>
            <w:tcW w:w="5256" w:type="dxa"/>
            <w:tcBorders>
              <w:top w:val="single" w:color="000000" w:sz="4" w:space="0"/>
              <w:left w:val="single" w:color="000000" w:sz="4" w:space="0"/>
              <w:bottom w:val="single" w:color="000000" w:sz="4" w:space="0"/>
              <w:right w:val="single" w:color="000000" w:sz="4" w:space="0"/>
            </w:tcBorders>
            <w:vAlign w:val="center"/>
          </w:tcPr>
          <w:p w14:paraId="21841EE8">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支撑高度：≥400mm；</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起重吨位：≥10t。</w:t>
            </w:r>
          </w:p>
        </w:tc>
      </w:tr>
      <w:tr w14:paraId="24C1E6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0" w:hRule="atLeast"/>
          <w:tblCellSpacing w:w="0" w:type="dxa"/>
        </w:trPr>
        <w:tc>
          <w:tcPr>
            <w:tcW w:w="684" w:type="dxa"/>
            <w:tcBorders>
              <w:top w:val="single" w:color="000000" w:sz="4" w:space="0"/>
              <w:left w:val="single" w:color="000000" w:sz="4" w:space="0"/>
              <w:bottom w:val="single" w:color="000000" w:sz="4" w:space="0"/>
              <w:right w:val="single" w:color="000000" w:sz="4" w:space="0"/>
            </w:tcBorders>
            <w:vAlign w:val="center"/>
          </w:tcPr>
          <w:p w14:paraId="39D72796">
            <w:pPr>
              <w:jc w:val="center"/>
              <w:rPr>
                <w:rFonts w:hint="eastAsia" w:ascii="仿宋" w:hAnsi="仿宋" w:eastAsia="仿宋" w:cs="仿宋"/>
                <w:sz w:val="32"/>
                <w:szCs w:val="32"/>
              </w:rPr>
            </w:pPr>
            <w:r>
              <w:rPr>
                <w:rFonts w:hint="eastAsia" w:ascii="仿宋" w:hAnsi="仿宋" w:eastAsia="仿宋" w:cs="仿宋"/>
                <w:sz w:val="32"/>
                <w:szCs w:val="32"/>
                <w:lang w:val="en-US" w:eastAsia="zh-CN"/>
              </w:rPr>
              <w:t>63</w:t>
            </w:r>
          </w:p>
        </w:tc>
        <w:tc>
          <w:tcPr>
            <w:tcW w:w="696" w:type="dxa"/>
            <w:tcBorders>
              <w:top w:val="single" w:color="000000" w:sz="4" w:space="0"/>
              <w:left w:val="single" w:color="000000" w:sz="4" w:space="0"/>
              <w:bottom w:val="single" w:color="000000" w:sz="4" w:space="0"/>
              <w:right w:val="single" w:color="000000" w:sz="4" w:space="0"/>
            </w:tcBorders>
            <w:vAlign w:val="center"/>
          </w:tcPr>
          <w:p w14:paraId="32D5438D">
            <w:pPr>
              <w:jc w:val="center"/>
              <w:rPr>
                <w:rFonts w:hint="eastAsia" w:ascii="仿宋" w:hAnsi="仿宋" w:eastAsia="仿宋" w:cs="仿宋"/>
                <w:sz w:val="32"/>
                <w:szCs w:val="32"/>
              </w:rPr>
            </w:pPr>
            <w:r>
              <w:rPr>
                <w:rFonts w:hint="eastAsia" w:ascii="仿宋" w:hAnsi="仿宋" w:eastAsia="仿宋" w:cs="仿宋"/>
                <w:sz w:val="32"/>
                <w:szCs w:val="32"/>
              </w:rPr>
              <w:t>▲</w:t>
            </w:r>
          </w:p>
        </w:tc>
        <w:tc>
          <w:tcPr>
            <w:tcW w:w="2160" w:type="dxa"/>
            <w:tcBorders>
              <w:top w:val="single" w:color="000000" w:sz="4" w:space="0"/>
              <w:left w:val="single" w:color="000000" w:sz="4" w:space="0"/>
              <w:bottom w:val="single" w:color="000000" w:sz="4" w:space="0"/>
              <w:right w:val="single" w:color="000000" w:sz="4" w:space="0"/>
            </w:tcBorders>
            <w:vAlign w:val="center"/>
          </w:tcPr>
          <w:p w14:paraId="1E7F1F0B">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消防地震应急救援包（套装）</w:t>
            </w:r>
          </w:p>
        </w:tc>
        <w:tc>
          <w:tcPr>
            <w:tcW w:w="5256" w:type="dxa"/>
            <w:tcBorders>
              <w:top w:val="single" w:color="000000" w:sz="4" w:space="0"/>
              <w:left w:val="single" w:color="000000" w:sz="4" w:space="0"/>
              <w:bottom w:val="single" w:color="000000" w:sz="4" w:space="0"/>
              <w:right w:val="single" w:color="000000" w:sz="4" w:space="0"/>
            </w:tcBorders>
            <w:vAlign w:val="center"/>
          </w:tcPr>
          <w:p w14:paraId="32CA6790">
            <w:pPr>
              <w:keepNext w:val="0"/>
              <w:keepLines w:val="0"/>
              <w:widowControl/>
              <w:suppressLineNumbers w:val="0"/>
              <w:jc w:val="center"/>
              <w:textAlignment w:val="center"/>
              <w:rPr>
                <w:rFonts w:hint="eastAsia" w:ascii="仿宋" w:hAnsi="仿宋" w:eastAsia="仿宋" w:cs="仿宋"/>
                <w:sz w:val="32"/>
                <w:szCs w:val="32"/>
              </w:rPr>
            </w:pPr>
            <w:r>
              <w:rPr>
                <w:rFonts w:hint="eastAsia" w:ascii="仿宋" w:hAnsi="仿宋" w:eastAsia="仿宋" w:cs="仿宋"/>
                <w:i w:val="0"/>
                <w:iCs w:val="0"/>
                <w:color w:val="000000"/>
                <w:kern w:val="0"/>
                <w:sz w:val="32"/>
                <w:szCs w:val="32"/>
                <w:u w:val="none"/>
                <w:lang w:val="en-US" w:eastAsia="zh-CN" w:bidi="ar"/>
              </w:rPr>
              <w:t>急救包至少应备有：</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多功能手摇可发电收音机一台；</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多功能声光手电筒、口哨、逃生锤、安全绳各一份；</w:t>
            </w:r>
            <w:r>
              <w:rPr>
                <w:rFonts w:hint="eastAsia" w:ascii="仿宋" w:hAnsi="仿宋" w:eastAsia="仿宋" w:cs="仿宋"/>
                <w:i w:val="0"/>
                <w:iCs w:val="0"/>
                <w:color w:val="000000"/>
                <w:kern w:val="0"/>
                <w:sz w:val="32"/>
                <w:szCs w:val="32"/>
                <w:u w:val="none"/>
                <w:lang w:val="en-US" w:eastAsia="zh-CN" w:bidi="ar"/>
              </w:rPr>
              <w:br w:type="textWrapping"/>
            </w:r>
            <w:r>
              <w:rPr>
                <w:rFonts w:hint="eastAsia" w:ascii="仿宋" w:hAnsi="仿宋" w:eastAsia="仿宋" w:cs="仿宋"/>
                <w:i w:val="0"/>
                <w:iCs w:val="0"/>
                <w:color w:val="000000"/>
                <w:kern w:val="0"/>
                <w:sz w:val="32"/>
                <w:szCs w:val="32"/>
                <w:u w:val="none"/>
                <w:lang w:val="en-US" w:eastAsia="zh-CN" w:bidi="ar"/>
              </w:rPr>
              <w:t>创可贴、止痛药、纱布、胶带、消毒纱布片、小剪刀，镊子各一份；</w:t>
            </w:r>
          </w:p>
        </w:tc>
      </w:tr>
    </w:tbl>
    <w:p w14:paraId="784881A6">
      <w:pPr>
        <w:rPr>
          <w:rFonts w:ascii="仿宋" w:hAnsi="仿宋" w:eastAsia="仿宋"/>
          <w:sz w:val="32"/>
          <w:szCs w:val="32"/>
        </w:rPr>
      </w:pPr>
      <w:r>
        <w:rPr>
          <w:rFonts w:ascii="Calibri" w:hAnsi="Calibri" w:eastAsia="仿宋" w:cs="Calibri"/>
          <w:sz w:val="32"/>
          <w:szCs w:val="32"/>
        </w:rPr>
        <w:t> </w:t>
      </w:r>
    </w:p>
    <w:p w14:paraId="2BD3A90B">
      <w:pPr>
        <w:rPr>
          <w:rFonts w:ascii="仿宋" w:hAnsi="仿宋" w:eastAsia="仿宋"/>
          <w:sz w:val="32"/>
          <w:szCs w:val="32"/>
        </w:rPr>
      </w:pPr>
      <w:r>
        <w:rPr>
          <w:rFonts w:hint="eastAsia" w:ascii="仿宋" w:hAnsi="仿宋" w:eastAsia="仿宋"/>
          <w:sz w:val="32"/>
          <w:szCs w:val="32"/>
        </w:rPr>
        <w:t>（编制说明：重要性可用</w:t>
      </w:r>
      <w:r>
        <w:rPr>
          <w:rFonts w:hint="eastAsia" w:ascii="仿宋" w:hAnsi="仿宋" w:eastAsia="仿宋"/>
          <w:b/>
          <w:bCs/>
          <w:sz w:val="32"/>
          <w:szCs w:val="32"/>
        </w:rPr>
        <w:t>“★”、</w:t>
      </w:r>
      <w:r>
        <w:rPr>
          <w:rFonts w:hint="eastAsia" w:ascii="仿宋" w:hAnsi="仿宋" w:eastAsia="仿宋"/>
          <w:sz w:val="32"/>
          <w:szCs w:val="32"/>
        </w:rPr>
        <w:t>“▲”和</w:t>
      </w:r>
      <w:r>
        <w:rPr>
          <w:rFonts w:hint="eastAsia" w:ascii="仿宋" w:hAnsi="仿宋" w:eastAsia="仿宋"/>
          <w:b/>
          <w:bCs/>
          <w:sz w:val="32"/>
          <w:szCs w:val="32"/>
        </w:rPr>
        <w:t>“#”</w:t>
      </w:r>
      <w:r>
        <w:rPr>
          <w:rFonts w:hint="eastAsia" w:ascii="仿宋" w:hAnsi="仿宋" w:eastAsia="仿宋"/>
          <w:sz w:val="32"/>
          <w:szCs w:val="32"/>
        </w:rPr>
        <w:t>表示，</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实质性指标</w:t>
      </w:r>
      <w:r>
        <w:rPr>
          <w:rFonts w:hint="eastAsia" w:ascii="仿宋" w:hAnsi="仿宋" w:eastAsia="仿宋"/>
          <w:sz w:val="32"/>
          <w:szCs w:val="32"/>
        </w:rPr>
        <w:t>，不满足该指标要求将导致投标/响应无效，只允许正偏离；“▲”代表</w:t>
      </w:r>
      <w:r>
        <w:rPr>
          <w:rFonts w:hint="eastAsia" w:ascii="仿宋" w:hAnsi="仿宋" w:eastAsia="仿宋"/>
          <w:b/>
          <w:bCs/>
          <w:sz w:val="32"/>
          <w:szCs w:val="32"/>
        </w:rPr>
        <w:t>重要指标</w:t>
      </w:r>
      <w:r>
        <w:rPr>
          <w:rFonts w:hint="eastAsia" w:ascii="仿宋" w:hAnsi="仿宋" w:eastAsia="仿宋"/>
          <w:sz w:val="32"/>
          <w:szCs w:val="32"/>
        </w:rPr>
        <w:t>，允许正偏离或负偏离；</w:t>
      </w:r>
      <w:r>
        <w:rPr>
          <w:rFonts w:hint="eastAsia" w:ascii="仿宋" w:hAnsi="仿宋" w:eastAsia="仿宋"/>
          <w:b/>
          <w:bCs/>
          <w:sz w:val="32"/>
          <w:szCs w:val="32"/>
        </w:rPr>
        <w:t>“#”</w:t>
      </w:r>
      <w:r>
        <w:rPr>
          <w:rFonts w:hint="eastAsia" w:ascii="仿宋" w:hAnsi="仿宋" w:eastAsia="仿宋"/>
          <w:sz w:val="32"/>
          <w:szCs w:val="32"/>
        </w:rPr>
        <w:t>代表</w:t>
      </w:r>
      <w:r>
        <w:rPr>
          <w:rFonts w:hint="eastAsia" w:ascii="仿宋" w:hAnsi="仿宋" w:eastAsia="仿宋"/>
          <w:b/>
          <w:bCs/>
          <w:sz w:val="32"/>
          <w:szCs w:val="32"/>
        </w:rPr>
        <w:t>一般指标</w:t>
      </w:r>
      <w:r>
        <w:rPr>
          <w:rFonts w:hint="eastAsia" w:ascii="仿宋" w:hAnsi="仿宋" w:eastAsia="仿宋"/>
          <w:sz w:val="32"/>
          <w:szCs w:val="32"/>
        </w:rPr>
        <w:t>，允许正偏离或负偏离。）</w:t>
      </w:r>
    </w:p>
    <w:p w14:paraId="5D42F4FE">
      <w:pPr>
        <w:rPr>
          <w:rFonts w:ascii="Calibri" w:hAnsi="Calibri" w:eastAsia="仿宋" w:cs="Calibri"/>
          <w:sz w:val="32"/>
          <w:szCs w:val="32"/>
        </w:rPr>
      </w:pPr>
      <w:r>
        <w:rPr>
          <w:rFonts w:ascii="Calibri" w:hAnsi="Calibri" w:eastAsia="仿宋" w:cs="Calibri"/>
          <w:sz w:val="32"/>
          <w:szCs w:val="32"/>
        </w:rPr>
        <w:t> </w:t>
      </w:r>
    </w:p>
    <w:p w14:paraId="2A9230D2">
      <w:pPr>
        <w:pStyle w:val="2"/>
      </w:pPr>
    </w:p>
    <w:p w14:paraId="32497AEA">
      <w:pPr>
        <w:numPr>
          <w:ilvl w:val="0"/>
          <w:numId w:val="1"/>
        </w:numPr>
        <w:rPr>
          <w:rFonts w:ascii="仿宋" w:hAnsi="仿宋" w:eastAsia="仿宋"/>
          <w:sz w:val="32"/>
          <w:szCs w:val="32"/>
        </w:rPr>
      </w:pPr>
      <w:r>
        <w:rPr>
          <w:rFonts w:hint="eastAsia" w:ascii="仿宋" w:hAnsi="仿宋" w:eastAsia="仿宋"/>
          <w:b/>
          <w:bCs/>
          <w:sz w:val="32"/>
          <w:szCs w:val="32"/>
        </w:rPr>
        <w:t>商务要求</w:t>
      </w:r>
    </w:p>
    <w:tbl>
      <w:tblPr>
        <w:tblStyle w:val="13"/>
        <w:tblW w:w="0" w:type="auto"/>
        <w:tblCellSpacing w:w="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696"/>
        <w:gridCol w:w="1974"/>
        <w:gridCol w:w="5518"/>
      </w:tblGrid>
      <w:tr w14:paraId="2A36607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0"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183E5BAA">
            <w:pPr>
              <w:rPr>
                <w:rFonts w:ascii="仿宋" w:hAnsi="仿宋" w:eastAsia="仿宋"/>
                <w:sz w:val="32"/>
                <w:szCs w:val="32"/>
              </w:rPr>
            </w:pPr>
            <w:r>
              <w:rPr>
                <w:rFonts w:hint="eastAsia" w:ascii="仿宋" w:hAnsi="仿宋" w:eastAsia="仿宋"/>
                <w:b/>
                <w:bCs/>
                <w:sz w:val="32"/>
                <w:szCs w:val="32"/>
              </w:rPr>
              <w:t>序号</w:t>
            </w:r>
          </w:p>
        </w:tc>
        <w:tc>
          <w:tcPr>
            <w:tcW w:w="1974" w:type="dxa"/>
            <w:tcBorders>
              <w:top w:val="single" w:color="000000" w:sz="4" w:space="0"/>
              <w:left w:val="single" w:color="000000" w:sz="4" w:space="0"/>
              <w:bottom w:val="single" w:color="000000" w:sz="4" w:space="0"/>
              <w:right w:val="single" w:color="000000" w:sz="4" w:space="0"/>
            </w:tcBorders>
            <w:vAlign w:val="center"/>
          </w:tcPr>
          <w:p w14:paraId="22A06E37">
            <w:pPr>
              <w:rPr>
                <w:rFonts w:ascii="仿宋" w:hAnsi="仿宋" w:eastAsia="仿宋"/>
                <w:sz w:val="32"/>
                <w:szCs w:val="32"/>
              </w:rPr>
            </w:pPr>
            <w:r>
              <w:rPr>
                <w:rFonts w:hint="eastAsia" w:ascii="仿宋" w:hAnsi="仿宋" w:eastAsia="仿宋"/>
                <w:b/>
                <w:bCs/>
                <w:sz w:val="32"/>
                <w:szCs w:val="32"/>
              </w:rPr>
              <w:t>指标项</w:t>
            </w:r>
          </w:p>
        </w:tc>
        <w:tc>
          <w:tcPr>
            <w:tcW w:w="5518" w:type="dxa"/>
            <w:tcBorders>
              <w:top w:val="single" w:color="000000" w:sz="4" w:space="0"/>
              <w:left w:val="single" w:color="000000" w:sz="4" w:space="0"/>
              <w:bottom w:val="single" w:color="000000" w:sz="4" w:space="0"/>
              <w:right w:val="single" w:color="000000" w:sz="4" w:space="0"/>
            </w:tcBorders>
            <w:vAlign w:val="center"/>
          </w:tcPr>
          <w:p w14:paraId="0EF4D82C">
            <w:pPr>
              <w:rPr>
                <w:rFonts w:ascii="仿宋" w:hAnsi="仿宋" w:eastAsia="仿宋"/>
                <w:sz w:val="32"/>
                <w:szCs w:val="32"/>
              </w:rPr>
            </w:pPr>
            <w:r>
              <w:rPr>
                <w:rFonts w:hint="eastAsia" w:ascii="仿宋" w:hAnsi="仿宋" w:eastAsia="仿宋"/>
                <w:b/>
                <w:bCs/>
                <w:sz w:val="32"/>
                <w:szCs w:val="32"/>
              </w:rPr>
              <w:t>指标要求</w:t>
            </w:r>
          </w:p>
        </w:tc>
      </w:tr>
      <w:tr w14:paraId="49F8E50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1"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06D9290E">
            <w:pPr>
              <w:rPr>
                <w:rFonts w:ascii="仿宋" w:hAnsi="仿宋" w:eastAsia="仿宋"/>
                <w:sz w:val="32"/>
                <w:szCs w:val="32"/>
              </w:rPr>
            </w:pPr>
            <w:r>
              <w:rPr>
                <w:rFonts w:hint="eastAsia" w:ascii="仿宋" w:hAnsi="仿宋" w:eastAsia="仿宋"/>
                <w:sz w:val="32"/>
                <w:szCs w:val="32"/>
              </w:rPr>
              <w:t>1</w:t>
            </w:r>
          </w:p>
        </w:tc>
        <w:tc>
          <w:tcPr>
            <w:tcW w:w="1974" w:type="dxa"/>
            <w:tcBorders>
              <w:top w:val="single" w:color="000000" w:sz="4" w:space="0"/>
              <w:left w:val="single" w:color="000000" w:sz="4" w:space="0"/>
              <w:bottom w:val="single" w:color="000000" w:sz="4" w:space="0"/>
              <w:right w:val="single" w:color="000000" w:sz="4" w:space="0"/>
            </w:tcBorders>
            <w:vAlign w:val="center"/>
          </w:tcPr>
          <w:p w14:paraId="3CA483A0">
            <w:pPr>
              <w:rPr>
                <w:rFonts w:ascii="仿宋" w:hAnsi="仿宋" w:eastAsia="仿宋"/>
                <w:sz w:val="32"/>
                <w:szCs w:val="32"/>
              </w:rPr>
            </w:pPr>
            <w:r>
              <w:rPr>
                <w:rFonts w:hint="eastAsia" w:ascii="仿宋" w:hAnsi="仿宋" w:eastAsia="仿宋"/>
                <w:sz w:val="32"/>
                <w:szCs w:val="32"/>
              </w:rPr>
              <w:t>供货期/服务期/工期</w:t>
            </w:r>
          </w:p>
        </w:tc>
        <w:tc>
          <w:tcPr>
            <w:tcW w:w="5518" w:type="dxa"/>
            <w:tcBorders>
              <w:top w:val="single" w:color="000000" w:sz="4" w:space="0"/>
              <w:left w:val="single" w:color="000000" w:sz="4" w:space="0"/>
              <w:bottom w:val="single" w:color="000000" w:sz="4" w:space="0"/>
              <w:right w:val="single" w:color="000000" w:sz="4" w:space="0"/>
            </w:tcBorders>
            <w:vAlign w:val="center"/>
          </w:tcPr>
          <w:p w14:paraId="125AA5AA">
            <w:pPr>
              <w:rPr>
                <w:rFonts w:ascii="仿宋" w:hAnsi="仿宋" w:eastAsia="仿宋"/>
                <w:sz w:val="32"/>
                <w:szCs w:val="32"/>
              </w:rPr>
            </w:pPr>
            <w:r>
              <w:rPr>
                <w:rFonts w:hint="eastAsia" w:ascii="仿宋" w:hAnsi="仿宋" w:eastAsia="仿宋"/>
                <w:sz w:val="32"/>
                <w:szCs w:val="32"/>
              </w:rPr>
              <w:t>签定合同1个月内</w:t>
            </w:r>
          </w:p>
        </w:tc>
      </w:tr>
      <w:tr w14:paraId="4A28EA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9"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144DF84D">
            <w:pPr>
              <w:rPr>
                <w:rFonts w:ascii="仿宋" w:hAnsi="仿宋" w:eastAsia="仿宋"/>
                <w:sz w:val="32"/>
                <w:szCs w:val="32"/>
              </w:rPr>
            </w:pPr>
            <w:r>
              <w:rPr>
                <w:rFonts w:hint="eastAsia" w:ascii="仿宋" w:hAnsi="仿宋" w:eastAsia="仿宋"/>
                <w:sz w:val="32"/>
                <w:szCs w:val="32"/>
              </w:rPr>
              <w:t>2</w:t>
            </w:r>
          </w:p>
        </w:tc>
        <w:tc>
          <w:tcPr>
            <w:tcW w:w="1974" w:type="dxa"/>
            <w:tcBorders>
              <w:top w:val="single" w:color="000000" w:sz="4" w:space="0"/>
              <w:left w:val="single" w:color="000000" w:sz="4" w:space="0"/>
              <w:bottom w:val="single" w:color="000000" w:sz="4" w:space="0"/>
              <w:right w:val="single" w:color="000000" w:sz="4" w:space="0"/>
            </w:tcBorders>
            <w:vAlign w:val="center"/>
          </w:tcPr>
          <w:p w14:paraId="493CDAAC">
            <w:pPr>
              <w:rPr>
                <w:rFonts w:ascii="仿宋" w:hAnsi="仿宋" w:eastAsia="仿宋"/>
                <w:sz w:val="32"/>
                <w:szCs w:val="32"/>
              </w:rPr>
            </w:pPr>
            <w:r>
              <w:rPr>
                <w:rFonts w:hint="eastAsia" w:ascii="仿宋" w:hAnsi="仿宋" w:eastAsia="仿宋"/>
                <w:sz w:val="32"/>
                <w:szCs w:val="32"/>
              </w:rPr>
              <w:t>质保期</w:t>
            </w:r>
          </w:p>
        </w:tc>
        <w:tc>
          <w:tcPr>
            <w:tcW w:w="5518" w:type="dxa"/>
            <w:tcBorders>
              <w:top w:val="single" w:color="000000" w:sz="4" w:space="0"/>
              <w:left w:val="single" w:color="000000" w:sz="4" w:space="0"/>
              <w:bottom w:val="single" w:color="000000" w:sz="4" w:space="0"/>
              <w:right w:val="single" w:color="000000" w:sz="4" w:space="0"/>
            </w:tcBorders>
            <w:vAlign w:val="center"/>
          </w:tcPr>
          <w:p w14:paraId="35BD18D6">
            <w:pPr>
              <w:rPr>
                <w:rFonts w:ascii="仿宋" w:hAnsi="仿宋" w:eastAsia="仿宋"/>
                <w:sz w:val="32"/>
                <w:szCs w:val="32"/>
              </w:rPr>
            </w:pPr>
            <w:r>
              <w:rPr>
                <w:rFonts w:hint="eastAsia" w:ascii="仿宋" w:hAnsi="仿宋" w:eastAsia="仿宋"/>
                <w:sz w:val="32"/>
                <w:szCs w:val="32"/>
              </w:rPr>
              <w:t>12个月</w:t>
            </w:r>
          </w:p>
        </w:tc>
      </w:tr>
      <w:tr w14:paraId="06B0A4A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14D62D79">
            <w:pPr>
              <w:rPr>
                <w:rFonts w:ascii="仿宋" w:hAnsi="仿宋" w:eastAsia="仿宋"/>
                <w:sz w:val="32"/>
                <w:szCs w:val="32"/>
              </w:rPr>
            </w:pPr>
            <w:r>
              <w:rPr>
                <w:rFonts w:hint="eastAsia" w:ascii="仿宋" w:hAnsi="仿宋" w:eastAsia="仿宋"/>
                <w:sz w:val="32"/>
                <w:szCs w:val="32"/>
              </w:rPr>
              <w:t>3</w:t>
            </w:r>
          </w:p>
        </w:tc>
        <w:tc>
          <w:tcPr>
            <w:tcW w:w="1974" w:type="dxa"/>
            <w:tcBorders>
              <w:top w:val="single" w:color="000000" w:sz="4" w:space="0"/>
              <w:left w:val="single" w:color="000000" w:sz="4" w:space="0"/>
              <w:bottom w:val="single" w:color="000000" w:sz="4" w:space="0"/>
              <w:right w:val="single" w:color="000000" w:sz="4" w:space="0"/>
            </w:tcBorders>
            <w:vAlign w:val="center"/>
          </w:tcPr>
          <w:p w14:paraId="424B4B37">
            <w:pPr>
              <w:rPr>
                <w:rFonts w:ascii="仿宋" w:hAnsi="仿宋" w:eastAsia="仿宋"/>
                <w:sz w:val="32"/>
                <w:szCs w:val="32"/>
              </w:rPr>
            </w:pPr>
            <w:r>
              <w:rPr>
                <w:rFonts w:hint="eastAsia" w:ascii="仿宋" w:hAnsi="仿宋" w:eastAsia="仿宋"/>
                <w:sz w:val="32"/>
                <w:szCs w:val="32"/>
              </w:rPr>
              <w:t>包装和</w:t>
            </w:r>
          </w:p>
          <w:p w14:paraId="7D6F8539">
            <w:pPr>
              <w:rPr>
                <w:rFonts w:ascii="仿宋" w:hAnsi="仿宋" w:eastAsia="仿宋"/>
                <w:sz w:val="32"/>
                <w:szCs w:val="32"/>
              </w:rPr>
            </w:pPr>
            <w:r>
              <w:rPr>
                <w:rFonts w:hint="eastAsia" w:ascii="仿宋" w:hAnsi="仿宋" w:eastAsia="仿宋"/>
                <w:sz w:val="32"/>
                <w:szCs w:val="32"/>
              </w:rPr>
              <w:t>运输</w:t>
            </w:r>
          </w:p>
        </w:tc>
        <w:tc>
          <w:tcPr>
            <w:tcW w:w="55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DC77030">
            <w:pPr>
              <w:rPr>
                <w:rFonts w:ascii="仿宋" w:hAnsi="仿宋" w:eastAsia="仿宋"/>
                <w:sz w:val="32"/>
                <w:szCs w:val="32"/>
              </w:rPr>
            </w:pPr>
            <w:r>
              <w:rPr>
                <w:rFonts w:hint="eastAsia" w:ascii="仿宋" w:hAnsi="仿宋" w:eastAsia="仿宋"/>
                <w:sz w:val="32"/>
                <w:szCs w:val="32"/>
              </w:rPr>
              <w:t>货物的拆箱、安装等工作由成交供应商负责，但必须在采购人或用户指定人员的参与下进行。成交供应商施工前必须先经采购人或用户同意方可进行。</w:t>
            </w:r>
          </w:p>
          <w:p w14:paraId="6F555731">
            <w:pPr>
              <w:rPr>
                <w:rFonts w:ascii="仿宋" w:hAnsi="仿宋" w:eastAsia="仿宋"/>
                <w:sz w:val="32"/>
                <w:szCs w:val="32"/>
              </w:rPr>
            </w:pPr>
            <w:r>
              <w:rPr>
                <w:rFonts w:hint="eastAsia" w:ascii="仿宋" w:hAnsi="仿宋" w:eastAsia="仿宋"/>
                <w:sz w:val="32"/>
                <w:szCs w:val="32"/>
              </w:rPr>
              <w:t>所有货物、材料均须由成交供应商送货到现场并负责安装，必须出示产品合格证和原厂随货清单。成交供应商应派熟练的工程师现场进行安装，若发生任一项指标不符合竞争性磋商文件要求的，成交供应商应在3天内免费更换其不合格产品，使之达到竞争性磋商文件要求，所有费用由成交供应商负担。</w:t>
            </w:r>
          </w:p>
        </w:tc>
      </w:tr>
      <w:tr w14:paraId="444457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58736EA4">
            <w:pPr>
              <w:rPr>
                <w:rFonts w:ascii="仿宋" w:hAnsi="仿宋" w:eastAsia="仿宋"/>
                <w:sz w:val="32"/>
                <w:szCs w:val="32"/>
              </w:rPr>
            </w:pPr>
            <w:r>
              <w:rPr>
                <w:rFonts w:hint="eastAsia" w:ascii="仿宋" w:hAnsi="仿宋" w:eastAsia="仿宋"/>
                <w:sz w:val="32"/>
                <w:szCs w:val="32"/>
              </w:rPr>
              <w:t>4</w:t>
            </w:r>
          </w:p>
        </w:tc>
        <w:tc>
          <w:tcPr>
            <w:tcW w:w="1974" w:type="dxa"/>
            <w:tcBorders>
              <w:top w:val="single" w:color="000000" w:sz="4" w:space="0"/>
              <w:left w:val="single" w:color="000000" w:sz="4" w:space="0"/>
              <w:bottom w:val="single" w:color="000000" w:sz="4" w:space="0"/>
              <w:right w:val="single" w:color="000000" w:sz="4" w:space="0"/>
            </w:tcBorders>
            <w:vAlign w:val="center"/>
          </w:tcPr>
          <w:p w14:paraId="3F089523">
            <w:pPr>
              <w:rPr>
                <w:rFonts w:ascii="仿宋" w:hAnsi="仿宋" w:eastAsia="仿宋"/>
                <w:sz w:val="32"/>
                <w:szCs w:val="32"/>
              </w:rPr>
            </w:pPr>
            <w:r>
              <w:rPr>
                <w:rFonts w:hint="eastAsia" w:ascii="仿宋" w:hAnsi="仿宋" w:eastAsia="仿宋"/>
                <w:sz w:val="32"/>
                <w:szCs w:val="32"/>
              </w:rPr>
              <w:t>服务标准/</w:t>
            </w:r>
          </w:p>
          <w:p w14:paraId="21FAD443">
            <w:pPr>
              <w:rPr>
                <w:rFonts w:ascii="仿宋" w:hAnsi="仿宋" w:eastAsia="仿宋"/>
                <w:sz w:val="32"/>
                <w:szCs w:val="32"/>
              </w:rPr>
            </w:pPr>
            <w:r>
              <w:rPr>
                <w:rFonts w:hint="eastAsia" w:ascii="仿宋" w:hAnsi="仿宋" w:eastAsia="仿宋"/>
                <w:sz w:val="32"/>
                <w:szCs w:val="32"/>
              </w:rPr>
              <w:t>售后服务要求</w:t>
            </w:r>
          </w:p>
        </w:tc>
        <w:tc>
          <w:tcPr>
            <w:tcW w:w="5518" w:type="dxa"/>
            <w:tcBorders>
              <w:top w:val="single" w:color="000000" w:sz="4" w:space="0"/>
              <w:left w:val="single" w:color="000000" w:sz="4" w:space="0"/>
              <w:bottom w:val="single" w:color="000000" w:sz="4" w:space="0"/>
              <w:right w:val="single" w:color="000000" w:sz="4" w:space="0"/>
            </w:tcBorders>
            <w:vAlign w:val="center"/>
          </w:tcPr>
          <w:p w14:paraId="185386FF">
            <w:pPr>
              <w:rPr>
                <w:rFonts w:ascii="仿宋" w:hAnsi="仿宋" w:eastAsia="仿宋"/>
                <w:sz w:val="32"/>
                <w:szCs w:val="32"/>
              </w:rPr>
            </w:pPr>
            <w:r>
              <w:rPr>
                <w:rFonts w:hint="eastAsia" w:ascii="仿宋" w:hAnsi="仿宋" w:eastAsia="仿宋"/>
                <w:sz w:val="32"/>
                <w:szCs w:val="32"/>
              </w:rPr>
              <w:t>在质保期内，如果设备发生故障，成交供应商要调查故障原因并免费修复直至满足设备性能的要求，或者免费更换整机或部分有缺陷的组件和材料。如设备经过维修更换部件，则该部件质量保证期自维修后正常工作之日起（以维修记录日期为准）开始。</w:t>
            </w:r>
          </w:p>
          <w:p w14:paraId="53200358">
            <w:pPr>
              <w:rPr>
                <w:rFonts w:ascii="仿宋" w:hAnsi="仿宋" w:eastAsia="仿宋"/>
                <w:sz w:val="32"/>
                <w:szCs w:val="32"/>
              </w:rPr>
            </w:pPr>
            <w:r>
              <w:rPr>
                <w:rFonts w:hint="eastAsia" w:ascii="仿宋" w:hAnsi="仿宋" w:eastAsia="仿宋"/>
                <w:sz w:val="32"/>
                <w:szCs w:val="32"/>
              </w:rPr>
              <w:t>在质保期内，成交供应商提供更换或维护服务，由此发生的费用由成交供应商承担。成交供应商须有专门人员和队伍从事本次采购项目售后服务工作，提供7×24时售后服务热线且在接到采购人通知维修后随时服务响应；若运用通讯工具不能解决问题，必须确保在24小时之内赶到现场，以实地解决问题或提供备用产品更换。</w:t>
            </w:r>
          </w:p>
          <w:p w14:paraId="23BDD121">
            <w:pPr>
              <w:rPr>
                <w:rFonts w:ascii="仿宋" w:hAnsi="仿宋" w:eastAsia="仿宋"/>
                <w:sz w:val="32"/>
                <w:szCs w:val="32"/>
              </w:rPr>
            </w:pPr>
            <w:r>
              <w:rPr>
                <w:rFonts w:hint="eastAsia" w:ascii="仿宋" w:hAnsi="仿宋" w:eastAsia="仿宋"/>
                <w:sz w:val="32"/>
                <w:szCs w:val="32"/>
              </w:rPr>
              <w:t>质保期期满后，成交供应商继续为采购人提供终身维修、维护服务，由此发生的费用由采购人承担，并承诺服务、备品备件价格不得高于本次成交价格。</w:t>
            </w:r>
          </w:p>
        </w:tc>
      </w:tr>
      <w:tr w14:paraId="5BC2042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4"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53E9FBEC">
            <w:pPr>
              <w:rPr>
                <w:rFonts w:ascii="仿宋" w:hAnsi="仿宋" w:eastAsia="仿宋"/>
                <w:sz w:val="32"/>
                <w:szCs w:val="32"/>
              </w:rPr>
            </w:pPr>
            <w:r>
              <w:rPr>
                <w:rFonts w:hint="eastAsia" w:ascii="仿宋" w:hAnsi="仿宋" w:eastAsia="仿宋"/>
                <w:sz w:val="32"/>
                <w:szCs w:val="32"/>
              </w:rPr>
              <w:t>5</w:t>
            </w:r>
          </w:p>
        </w:tc>
        <w:tc>
          <w:tcPr>
            <w:tcW w:w="1974" w:type="dxa"/>
            <w:tcBorders>
              <w:top w:val="single" w:color="000000" w:sz="4" w:space="0"/>
              <w:left w:val="single" w:color="000000" w:sz="4" w:space="0"/>
              <w:bottom w:val="single" w:color="000000" w:sz="4" w:space="0"/>
              <w:right w:val="single" w:color="000000" w:sz="4" w:space="0"/>
            </w:tcBorders>
            <w:vAlign w:val="center"/>
          </w:tcPr>
          <w:p w14:paraId="0DDD1FC8">
            <w:pPr>
              <w:rPr>
                <w:rFonts w:ascii="仿宋" w:hAnsi="仿宋" w:eastAsia="仿宋"/>
                <w:sz w:val="32"/>
                <w:szCs w:val="32"/>
              </w:rPr>
            </w:pPr>
            <w:r>
              <w:rPr>
                <w:rFonts w:hint="eastAsia" w:ascii="仿宋" w:hAnsi="仿宋" w:eastAsia="仿宋"/>
                <w:sz w:val="32"/>
                <w:szCs w:val="32"/>
              </w:rPr>
              <w:t>培训要求</w:t>
            </w:r>
          </w:p>
        </w:tc>
        <w:tc>
          <w:tcPr>
            <w:tcW w:w="5518" w:type="dxa"/>
            <w:tcBorders>
              <w:top w:val="single" w:color="000000" w:sz="4" w:space="0"/>
              <w:left w:val="single" w:color="000000" w:sz="4" w:space="0"/>
              <w:bottom w:val="single" w:color="000000" w:sz="4" w:space="0"/>
              <w:right w:val="single" w:color="000000" w:sz="4" w:space="0"/>
            </w:tcBorders>
            <w:vAlign w:val="center"/>
          </w:tcPr>
          <w:p w14:paraId="15029ABE">
            <w:pPr>
              <w:rPr>
                <w:rFonts w:ascii="仿宋" w:hAnsi="仿宋" w:eastAsia="仿宋"/>
                <w:sz w:val="32"/>
                <w:szCs w:val="32"/>
              </w:rPr>
            </w:pPr>
            <w:r>
              <w:rPr>
                <w:rFonts w:hint="eastAsia" w:ascii="仿宋" w:hAnsi="仿宋" w:eastAsia="仿宋"/>
                <w:sz w:val="32"/>
                <w:szCs w:val="32"/>
              </w:rPr>
              <w:t>成交供应商免费提供1 名技术人员的现场技术培训，内容须包括设备的工作原理、数据处理、使用方法、日常维护、一般常见故障的排除措施等，培训时需提供完整的中文培训资料，包括使用说明书、工作原理图、数据处理、电气连接图、操作流程、注意事项、安装调试方法和维修指南。</w:t>
            </w:r>
          </w:p>
        </w:tc>
      </w:tr>
      <w:tr w14:paraId="5BDEEED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21"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5BE5A533">
            <w:pPr>
              <w:rPr>
                <w:rFonts w:ascii="仿宋" w:hAnsi="仿宋" w:eastAsia="仿宋"/>
                <w:sz w:val="32"/>
                <w:szCs w:val="32"/>
              </w:rPr>
            </w:pPr>
            <w:r>
              <w:rPr>
                <w:rFonts w:hint="eastAsia" w:ascii="仿宋" w:hAnsi="仿宋" w:eastAsia="仿宋"/>
                <w:sz w:val="32"/>
                <w:szCs w:val="32"/>
              </w:rPr>
              <w:t>6</w:t>
            </w:r>
          </w:p>
        </w:tc>
        <w:tc>
          <w:tcPr>
            <w:tcW w:w="1974" w:type="dxa"/>
            <w:tcBorders>
              <w:top w:val="single" w:color="000000" w:sz="4" w:space="0"/>
              <w:left w:val="single" w:color="000000" w:sz="4" w:space="0"/>
              <w:bottom w:val="single" w:color="000000" w:sz="4" w:space="0"/>
              <w:right w:val="single" w:color="000000" w:sz="4" w:space="0"/>
            </w:tcBorders>
            <w:vAlign w:val="center"/>
          </w:tcPr>
          <w:p w14:paraId="5DD9B8DE">
            <w:pPr>
              <w:rPr>
                <w:rFonts w:ascii="仿宋" w:hAnsi="仿宋" w:eastAsia="仿宋"/>
                <w:sz w:val="32"/>
                <w:szCs w:val="32"/>
              </w:rPr>
            </w:pPr>
            <w:r>
              <w:rPr>
                <w:rFonts w:hint="eastAsia" w:ascii="仿宋" w:hAnsi="仿宋" w:eastAsia="仿宋"/>
                <w:sz w:val="32"/>
                <w:szCs w:val="32"/>
              </w:rPr>
              <w:t>验收标准</w:t>
            </w:r>
          </w:p>
        </w:tc>
        <w:tc>
          <w:tcPr>
            <w:tcW w:w="5518" w:type="dxa"/>
            <w:tcBorders>
              <w:top w:val="single" w:color="000000" w:sz="4" w:space="0"/>
              <w:left w:val="single" w:color="000000" w:sz="4" w:space="0"/>
              <w:bottom w:val="single" w:color="000000" w:sz="4" w:space="0"/>
              <w:right w:val="single" w:color="000000" w:sz="4" w:space="0"/>
            </w:tcBorders>
            <w:vAlign w:val="center"/>
          </w:tcPr>
          <w:p w14:paraId="570AA2FD">
            <w:pPr>
              <w:rPr>
                <w:rFonts w:ascii="仿宋" w:hAnsi="仿宋" w:eastAsia="仿宋"/>
                <w:sz w:val="32"/>
                <w:szCs w:val="32"/>
              </w:rPr>
            </w:pPr>
            <w:r>
              <w:rPr>
                <w:rFonts w:hint="eastAsia" w:ascii="仿宋" w:hAnsi="仿宋" w:eastAsia="仿宋"/>
                <w:sz w:val="32"/>
                <w:szCs w:val="32"/>
              </w:rPr>
              <w:t>货物安装完成正常运行 7 天后，由供货商提出验收申请，项目单位同意后，按照学校验收的权限，相关部门及人员形成验收小组，验收小组根据采购文件、投标文件、合同等项目文件约定内容和国家或行业相关标准对项目进行综合运行验收。成交供应商应负责在项目验收时将全部有关技术文件、资料、验收报告等文档汇集成册交付采购人或用户。如验收达不到规定要求，采购人有权要求更换货物或拒绝付款，成交供应商若违约，采购人将依法追究相应法律责任。</w:t>
            </w:r>
          </w:p>
        </w:tc>
      </w:tr>
      <w:tr w14:paraId="7BDFA29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9"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7571BB86">
            <w:pPr>
              <w:rPr>
                <w:rFonts w:ascii="仿宋" w:hAnsi="仿宋" w:eastAsia="仿宋"/>
                <w:sz w:val="32"/>
                <w:szCs w:val="32"/>
              </w:rPr>
            </w:pPr>
            <w:r>
              <w:rPr>
                <w:rFonts w:hint="eastAsia" w:ascii="仿宋" w:hAnsi="仿宋" w:eastAsia="仿宋"/>
                <w:sz w:val="32"/>
                <w:szCs w:val="32"/>
              </w:rPr>
              <w:t>7</w:t>
            </w:r>
          </w:p>
        </w:tc>
        <w:tc>
          <w:tcPr>
            <w:tcW w:w="1974" w:type="dxa"/>
            <w:tcBorders>
              <w:top w:val="single" w:color="000000" w:sz="4" w:space="0"/>
              <w:left w:val="single" w:color="000000" w:sz="4" w:space="0"/>
              <w:bottom w:val="single" w:color="000000" w:sz="4" w:space="0"/>
              <w:right w:val="single" w:color="000000" w:sz="4" w:space="0"/>
            </w:tcBorders>
            <w:vAlign w:val="center"/>
          </w:tcPr>
          <w:p w14:paraId="5D24A2D4">
            <w:pPr>
              <w:rPr>
                <w:rFonts w:ascii="仿宋" w:hAnsi="仿宋" w:eastAsia="仿宋"/>
                <w:sz w:val="32"/>
                <w:szCs w:val="32"/>
              </w:rPr>
            </w:pPr>
            <w:r>
              <w:rPr>
                <w:rFonts w:hint="eastAsia" w:ascii="仿宋" w:hAnsi="仿宋" w:eastAsia="仿宋"/>
                <w:sz w:val="32"/>
                <w:szCs w:val="32"/>
              </w:rPr>
              <w:t>交货/服务/建设地点</w:t>
            </w:r>
          </w:p>
        </w:tc>
        <w:tc>
          <w:tcPr>
            <w:tcW w:w="5518" w:type="dxa"/>
            <w:tcBorders>
              <w:top w:val="single" w:color="000000" w:sz="4" w:space="0"/>
              <w:left w:val="single" w:color="000000" w:sz="4" w:space="0"/>
              <w:bottom w:val="single" w:color="000000" w:sz="4" w:space="0"/>
              <w:right w:val="single" w:color="000000" w:sz="4" w:space="0"/>
            </w:tcBorders>
            <w:vAlign w:val="center"/>
          </w:tcPr>
          <w:p w14:paraId="0D143A46">
            <w:pPr>
              <w:rPr>
                <w:rFonts w:ascii="仿宋" w:hAnsi="仿宋" w:eastAsia="仿宋"/>
                <w:sz w:val="32"/>
                <w:szCs w:val="32"/>
              </w:rPr>
            </w:pPr>
            <w:r>
              <w:rPr>
                <w:rFonts w:hint="eastAsia" w:ascii="仿宋" w:hAnsi="仿宋" w:eastAsia="仿宋"/>
                <w:sz w:val="32"/>
                <w:szCs w:val="32"/>
              </w:rPr>
              <w:t>南昌大学前胡校区，东湖校区，青山湖校区</w:t>
            </w:r>
          </w:p>
        </w:tc>
      </w:tr>
      <w:tr w14:paraId="411D8E7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1"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74BDC8CB">
            <w:pPr>
              <w:rPr>
                <w:rFonts w:ascii="仿宋" w:hAnsi="仿宋" w:eastAsia="仿宋"/>
                <w:sz w:val="32"/>
                <w:szCs w:val="32"/>
              </w:rPr>
            </w:pPr>
            <w:r>
              <w:rPr>
                <w:rFonts w:hint="eastAsia" w:ascii="仿宋" w:hAnsi="仿宋" w:eastAsia="仿宋"/>
                <w:sz w:val="32"/>
                <w:szCs w:val="32"/>
              </w:rPr>
              <w:t>8</w:t>
            </w:r>
          </w:p>
        </w:tc>
        <w:tc>
          <w:tcPr>
            <w:tcW w:w="1974" w:type="dxa"/>
            <w:tcBorders>
              <w:top w:val="single" w:color="000000" w:sz="4" w:space="0"/>
              <w:left w:val="single" w:color="000000" w:sz="4" w:space="0"/>
              <w:bottom w:val="single" w:color="000000" w:sz="4" w:space="0"/>
              <w:right w:val="single" w:color="000000" w:sz="4" w:space="0"/>
            </w:tcBorders>
            <w:vAlign w:val="center"/>
          </w:tcPr>
          <w:p w14:paraId="166EFEDF">
            <w:pPr>
              <w:rPr>
                <w:rFonts w:ascii="仿宋" w:hAnsi="仿宋" w:eastAsia="仿宋"/>
                <w:sz w:val="32"/>
                <w:szCs w:val="32"/>
              </w:rPr>
            </w:pPr>
            <w:r>
              <w:rPr>
                <w:rFonts w:hint="eastAsia" w:ascii="仿宋" w:hAnsi="仿宋" w:eastAsia="仿宋"/>
                <w:sz w:val="32"/>
                <w:szCs w:val="32"/>
              </w:rPr>
              <w:t>知识产权归属和处理方式</w:t>
            </w:r>
          </w:p>
        </w:tc>
        <w:tc>
          <w:tcPr>
            <w:tcW w:w="5518" w:type="dxa"/>
            <w:tcBorders>
              <w:top w:val="single" w:color="000000" w:sz="4" w:space="0"/>
              <w:left w:val="single" w:color="000000" w:sz="4" w:space="0"/>
              <w:bottom w:val="single" w:color="000000" w:sz="4" w:space="0"/>
              <w:right w:val="single" w:color="000000" w:sz="4" w:space="0"/>
            </w:tcBorders>
            <w:vAlign w:val="center"/>
          </w:tcPr>
          <w:p w14:paraId="37061A50">
            <w:pPr>
              <w:rPr>
                <w:rFonts w:ascii="仿宋" w:hAnsi="仿宋" w:eastAsia="仿宋"/>
                <w:sz w:val="32"/>
                <w:szCs w:val="32"/>
              </w:rPr>
            </w:pPr>
            <w:r>
              <w:rPr>
                <w:rFonts w:hint="eastAsia" w:ascii="仿宋" w:hAnsi="仿宋" w:eastAsia="仿宋"/>
                <w:sz w:val="32"/>
                <w:szCs w:val="32"/>
              </w:rPr>
              <w:t>成交供应商应保证采购人在使用设备或设备的任何部分时不受任何关于侵犯所有权和工业产权、著作权（版权）等知识产权的指控。如果任何第三方提出侵权指控，成交供应商承担一切与之有关的责任。</w:t>
            </w:r>
          </w:p>
        </w:tc>
      </w:tr>
      <w:tr w14:paraId="2A41E88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2903EE99">
            <w:pPr>
              <w:rPr>
                <w:rFonts w:ascii="仿宋" w:hAnsi="仿宋" w:eastAsia="仿宋"/>
                <w:sz w:val="32"/>
                <w:szCs w:val="32"/>
              </w:rPr>
            </w:pPr>
            <w:r>
              <w:rPr>
                <w:rFonts w:hint="eastAsia" w:ascii="仿宋" w:hAnsi="仿宋" w:eastAsia="仿宋"/>
                <w:sz w:val="32"/>
                <w:szCs w:val="32"/>
              </w:rPr>
              <w:t>9</w:t>
            </w:r>
          </w:p>
        </w:tc>
        <w:tc>
          <w:tcPr>
            <w:tcW w:w="1974" w:type="dxa"/>
            <w:tcBorders>
              <w:top w:val="single" w:color="000000" w:sz="4" w:space="0"/>
              <w:left w:val="single" w:color="000000" w:sz="4" w:space="0"/>
              <w:bottom w:val="single" w:color="000000" w:sz="4" w:space="0"/>
              <w:right w:val="single" w:color="000000" w:sz="4" w:space="0"/>
            </w:tcBorders>
            <w:vAlign w:val="center"/>
          </w:tcPr>
          <w:p w14:paraId="59A82425">
            <w:pPr>
              <w:rPr>
                <w:rFonts w:ascii="仿宋" w:hAnsi="仿宋" w:eastAsia="仿宋"/>
                <w:sz w:val="32"/>
                <w:szCs w:val="32"/>
              </w:rPr>
            </w:pPr>
            <w:r>
              <w:rPr>
                <w:rFonts w:hint="eastAsia" w:ascii="仿宋" w:hAnsi="仿宋" w:eastAsia="仿宋"/>
                <w:sz w:val="32"/>
                <w:szCs w:val="32"/>
              </w:rPr>
              <w:t>付款方式</w:t>
            </w:r>
          </w:p>
        </w:tc>
        <w:tc>
          <w:tcPr>
            <w:tcW w:w="5518" w:type="dxa"/>
            <w:tcBorders>
              <w:top w:val="single" w:color="000000" w:sz="4" w:space="0"/>
              <w:left w:val="single" w:color="000000" w:sz="4" w:space="0"/>
              <w:bottom w:val="single" w:color="000000" w:sz="4" w:space="0"/>
              <w:right w:val="single" w:color="000000" w:sz="4" w:space="0"/>
            </w:tcBorders>
            <w:vAlign w:val="center"/>
          </w:tcPr>
          <w:p w14:paraId="2791DE38">
            <w:pPr>
              <w:rPr>
                <w:rFonts w:ascii="仿宋" w:hAnsi="仿宋" w:eastAsia="仿宋"/>
                <w:sz w:val="32"/>
                <w:szCs w:val="32"/>
              </w:rPr>
            </w:pPr>
            <w:r>
              <w:rPr>
                <w:rFonts w:hint="eastAsia" w:ascii="仿宋" w:hAnsi="仿宋" w:eastAsia="仿宋"/>
                <w:sz w:val="32"/>
                <w:szCs w:val="32"/>
              </w:rPr>
              <w:t>乙方在与甲方签订采购合同时，应向甲方缴纳5%的履约保证金。履约保证金按甲方的要求汇入甲方指定账户。本合同全部履约完成后（本项目无质保期），甲方在30个工作日内向乙方无息退还原履约保证金。</w:t>
            </w:r>
          </w:p>
        </w:tc>
      </w:tr>
      <w:tr w14:paraId="2E4DA4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9" w:hRule="atLeast"/>
          <w:tblCellSpacing w:w="0" w:type="dxa"/>
        </w:trPr>
        <w:tc>
          <w:tcPr>
            <w:tcW w:w="696" w:type="dxa"/>
            <w:tcBorders>
              <w:top w:val="single" w:color="000000" w:sz="4" w:space="0"/>
              <w:left w:val="single" w:color="000000" w:sz="4" w:space="0"/>
              <w:bottom w:val="single" w:color="000000" w:sz="4" w:space="0"/>
              <w:right w:val="single" w:color="000000" w:sz="4" w:space="0"/>
            </w:tcBorders>
            <w:vAlign w:val="center"/>
          </w:tcPr>
          <w:p w14:paraId="3C7B13E9">
            <w:pPr>
              <w:rPr>
                <w:rFonts w:ascii="仿宋" w:hAnsi="仿宋" w:eastAsia="仿宋"/>
                <w:sz w:val="32"/>
                <w:szCs w:val="32"/>
              </w:rPr>
            </w:pPr>
            <w:r>
              <w:rPr>
                <w:rFonts w:hint="eastAsia" w:ascii="仿宋" w:hAnsi="仿宋" w:eastAsia="仿宋"/>
                <w:sz w:val="32"/>
                <w:szCs w:val="32"/>
              </w:rPr>
              <w:t>10</w:t>
            </w:r>
          </w:p>
        </w:tc>
        <w:tc>
          <w:tcPr>
            <w:tcW w:w="1974" w:type="dxa"/>
            <w:tcBorders>
              <w:top w:val="single" w:color="000000" w:sz="4" w:space="0"/>
              <w:left w:val="single" w:color="000000" w:sz="4" w:space="0"/>
              <w:bottom w:val="single" w:color="000000" w:sz="4" w:space="0"/>
              <w:right w:val="single" w:color="000000" w:sz="4" w:space="0"/>
            </w:tcBorders>
            <w:vAlign w:val="center"/>
          </w:tcPr>
          <w:p w14:paraId="143CCC8A">
            <w:pPr>
              <w:rPr>
                <w:rFonts w:ascii="仿宋" w:hAnsi="仿宋" w:eastAsia="仿宋"/>
                <w:sz w:val="32"/>
                <w:szCs w:val="32"/>
              </w:rPr>
            </w:pPr>
            <w:r>
              <w:rPr>
                <w:rFonts w:hint="eastAsia" w:ascii="仿宋" w:hAnsi="仿宋" w:eastAsia="仿宋"/>
                <w:sz w:val="32"/>
                <w:szCs w:val="32"/>
              </w:rPr>
              <w:t>其他</w:t>
            </w:r>
          </w:p>
        </w:tc>
        <w:tc>
          <w:tcPr>
            <w:tcW w:w="5518" w:type="dxa"/>
            <w:tcBorders>
              <w:top w:val="single" w:color="000000" w:sz="4" w:space="0"/>
              <w:left w:val="single" w:color="000000" w:sz="4" w:space="0"/>
              <w:bottom w:val="single" w:color="000000" w:sz="4" w:space="0"/>
              <w:right w:val="single" w:color="000000" w:sz="4" w:space="0"/>
            </w:tcBorders>
            <w:vAlign w:val="center"/>
          </w:tcPr>
          <w:p w14:paraId="205F89C0">
            <w:pPr>
              <w:rPr>
                <w:rFonts w:ascii="仿宋" w:hAnsi="仿宋" w:eastAsia="仿宋"/>
                <w:sz w:val="32"/>
                <w:szCs w:val="32"/>
              </w:rPr>
            </w:pPr>
            <w:r>
              <w:rPr>
                <w:rFonts w:hint="eastAsia" w:ascii="仿宋" w:hAnsi="仿宋" w:eastAsia="仿宋"/>
                <w:sz w:val="32"/>
                <w:szCs w:val="32"/>
              </w:rPr>
              <w:t>本项目为交钥匙工程，所有货物、材料、运输、转运、辅材、安装、施工、调试、验收、培训、税金等费用均包含在磋商总价中，请在报价时予以考虑。</w:t>
            </w:r>
          </w:p>
        </w:tc>
      </w:tr>
    </w:tbl>
    <w:p w14:paraId="710792A0">
      <w:pPr>
        <w:pStyle w:val="5"/>
        <w:ind w:firstLine="0" w:firstLineChars="0"/>
        <w:rPr>
          <w:rFonts w:ascii="仿宋" w:hAnsi="仿宋" w:eastAsia="仿宋" w:cs="仿宋"/>
          <w:b/>
          <w:bCs/>
          <w:sz w:val="32"/>
          <w:szCs w:val="32"/>
        </w:rPr>
      </w:pP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libri Light">
    <w:panose1 w:val="020F0302020204030204"/>
    <w:charset w:val="00"/>
    <w:family w:val="swiss"/>
    <w:pitch w:val="default"/>
    <w:sig w:usb0="E4002EFF" w:usb1="C2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等线 Light">
    <w:panose1 w:val="02010600030101010101"/>
    <w:charset w:val="86"/>
    <w:family w:val="auto"/>
    <w:pitch w:val="default"/>
    <w:sig w:usb0="A00002BF" w:usb1="38CF7CFA" w:usb2="00000016" w:usb3="00000000" w:csb0="0004000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AAD6DB">
    <w:pPr>
      <w:pStyle w:val="8"/>
    </w:pPr>
    <w: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457835" cy="197485"/>
              <wp:effectExtent l="0" t="0" r="0" b="0"/>
              <wp:wrapNone/>
              <wp:docPr id="12" name="文本框 12"/>
              <wp:cNvGraphicFramePr/>
              <a:graphic xmlns:a="http://schemas.openxmlformats.org/drawingml/2006/main">
                <a:graphicData uri="http://schemas.microsoft.com/office/word/2010/wordprocessingShape">
                  <wps:wsp>
                    <wps:cNvSpPr txBox="1"/>
                    <wps:spPr>
                      <a:xfrm>
                        <a:off x="0" y="0"/>
                        <a:ext cx="457835" cy="197485"/>
                      </a:xfrm>
                      <a:prstGeom prst="rect">
                        <a:avLst/>
                      </a:prstGeom>
                      <a:noFill/>
                      <a:ln>
                        <a:noFill/>
                      </a:ln>
                    </wps:spPr>
                    <wps:txbx>
                      <w:txbxContent>
                        <w:p w14:paraId="76C1666D">
                          <w:pPr>
                            <w:pStyle w:val="8"/>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5.55pt;width:36.05pt;mso-position-horizontal:center;mso-position-horizontal-relative:margin;mso-wrap-style:none;z-index:251659264;mso-width-relative:page;mso-height-relative:page;" filled="f" stroked="f" coordsize="21600,21600" o:gfxdata="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">
              <v:fill on="f" focussize="0,0"/>
              <v:stroke on="f"/>
              <v:imagedata o:title=""/>
              <o:lock v:ext="edit" aspectratio="f"/>
              <v:textbox inset="0mm,0mm,0mm,0mm" style="mso-fit-shape-to-text:t;">
                <w:txbxContent>
                  <w:p w14:paraId="76C1666D">
                    <w:pPr>
                      <w:pStyle w:val="8"/>
                      <w:rPr>
                        <w:rFonts w:ascii="仿宋" w:hAnsi="仿宋" w:eastAsia="仿宋" w:cs="仿宋"/>
                        <w:sz w:val="24"/>
                        <w:szCs w:val="24"/>
                      </w:rPr>
                    </w:pPr>
                    <w:r>
                      <w:rPr>
                        <w:rFonts w:hint="eastAsia" w:ascii="仿宋" w:hAnsi="仿宋" w:eastAsia="仿宋" w:cs="仿宋"/>
                        <w:sz w:val="24"/>
                        <w:szCs w:val="24"/>
                      </w:rPr>
                      <w:fldChar w:fldCharType="begin"/>
                    </w:r>
                    <w:r>
                      <w:rPr>
                        <w:rFonts w:hint="eastAsia" w:ascii="仿宋" w:hAnsi="仿宋" w:eastAsia="仿宋" w:cs="仿宋"/>
                        <w:sz w:val="24"/>
                        <w:szCs w:val="24"/>
                      </w:rPr>
                      <w:instrText xml:space="preserve"> PAGE  \* MERGEFORMAT </w:instrText>
                    </w:r>
                    <w:r>
                      <w:rPr>
                        <w:rFonts w:hint="eastAsia" w:ascii="仿宋" w:hAnsi="仿宋" w:eastAsia="仿宋" w:cs="仿宋"/>
                        <w:sz w:val="24"/>
                        <w:szCs w:val="24"/>
                      </w:rPr>
                      <w:fldChar w:fldCharType="separate"/>
                    </w:r>
                    <w:r>
                      <w:rPr>
                        <w:rFonts w:ascii="仿宋" w:hAnsi="仿宋" w:eastAsia="仿宋" w:cs="仿宋"/>
                        <w:sz w:val="24"/>
                        <w:szCs w:val="24"/>
                      </w:rPr>
                      <w:t>1</w:t>
                    </w:r>
                    <w:r>
                      <w:rPr>
                        <w:rFonts w:hint="eastAsia" w:ascii="仿宋" w:hAnsi="仿宋" w:eastAsia="仿宋" w:cs="仿宋"/>
                        <w:sz w:val="24"/>
                        <w:szCs w:val="24"/>
                      </w:rPr>
                      <w:fldChar w:fldCharType="end"/>
                    </w:r>
                    <w:r>
                      <w:rPr>
                        <w:rFonts w:hint="eastAsia" w:ascii="仿宋" w:hAnsi="仿宋" w:eastAsia="仿宋" w:cs="仿宋"/>
                        <w:sz w:val="24"/>
                        <w:szCs w:val="24"/>
                      </w:rPr>
                      <w:t xml:space="preserve"> / </w:t>
                    </w:r>
                    <w:r>
                      <w:fldChar w:fldCharType="begin"/>
                    </w:r>
                    <w:r>
                      <w:instrText xml:space="preserve"> NUMPAGES  \* MERGEFORMAT </w:instrText>
                    </w:r>
                    <w:r>
                      <w:fldChar w:fldCharType="separate"/>
                    </w:r>
                    <w:r>
                      <w:rPr>
                        <w:rFonts w:ascii="仿宋" w:hAnsi="仿宋" w:eastAsia="仿宋" w:cs="仿宋"/>
                        <w:sz w:val="24"/>
                        <w:szCs w:val="24"/>
                      </w:rPr>
                      <w:t>29</w:t>
                    </w:r>
                    <w:r>
                      <w:rPr>
                        <w:rFonts w:ascii="仿宋" w:hAnsi="仿宋" w:eastAsia="仿宋" w:cs="仿宋"/>
                        <w:sz w:val="24"/>
                        <w:szCs w:val="24"/>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AE770C0"/>
    <w:multiLevelType w:val="multilevel"/>
    <w:tmpl w:val="6AE770C0"/>
    <w:lvl w:ilvl="0" w:tentative="0">
      <w:start w:val="1"/>
      <w:numFmt w:val="bullet"/>
      <w:lvlText w:val=""/>
      <w:lvlJc w:val="left"/>
      <w:pPr>
        <w:tabs>
          <w:tab w:val="left" w:pos="720"/>
        </w:tabs>
        <w:ind w:left="720" w:hanging="360"/>
      </w:pPr>
      <w:rPr>
        <w:rFonts w:hint="default" w:ascii="Symbol" w:hAnsi="Symbol"/>
        <w:sz w:val="20"/>
      </w:rPr>
    </w:lvl>
    <w:lvl w:ilvl="1" w:tentative="0">
      <w:start w:val="1"/>
      <w:numFmt w:val="bullet"/>
      <w:lvlText w:val="o"/>
      <w:lvlJc w:val="left"/>
      <w:pPr>
        <w:tabs>
          <w:tab w:val="left" w:pos="1440"/>
        </w:tabs>
        <w:ind w:left="1440" w:hanging="360"/>
      </w:pPr>
      <w:rPr>
        <w:rFonts w:hint="default" w:ascii="Courier New" w:hAnsi="Courier New"/>
        <w:sz w:val="20"/>
      </w:rPr>
    </w:lvl>
    <w:lvl w:ilvl="2" w:tentative="0">
      <w:start w:val="1"/>
      <w:numFmt w:val="bullet"/>
      <w:lvlText w:val=""/>
      <w:lvlJc w:val="left"/>
      <w:pPr>
        <w:tabs>
          <w:tab w:val="left" w:pos="2160"/>
        </w:tabs>
        <w:ind w:left="2160" w:hanging="360"/>
      </w:pPr>
      <w:rPr>
        <w:rFonts w:hint="default" w:ascii="Wingdings" w:hAnsi="Wingdings"/>
        <w:sz w:val="20"/>
      </w:rPr>
    </w:lvl>
    <w:lvl w:ilvl="3" w:tentative="0">
      <w:start w:val="1"/>
      <w:numFmt w:val="bullet"/>
      <w:lvlText w:val=""/>
      <w:lvlJc w:val="left"/>
      <w:pPr>
        <w:tabs>
          <w:tab w:val="left" w:pos="2880"/>
        </w:tabs>
        <w:ind w:left="2880" w:hanging="360"/>
      </w:pPr>
      <w:rPr>
        <w:rFonts w:hint="default" w:ascii="Wingdings" w:hAnsi="Wingdings"/>
        <w:sz w:val="20"/>
      </w:rPr>
    </w:lvl>
    <w:lvl w:ilvl="4" w:tentative="0">
      <w:start w:val="1"/>
      <w:numFmt w:val="bullet"/>
      <w:lvlText w:val=""/>
      <w:lvlJc w:val="left"/>
      <w:pPr>
        <w:tabs>
          <w:tab w:val="left" w:pos="3600"/>
        </w:tabs>
        <w:ind w:left="3600" w:hanging="360"/>
      </w:pPr>
      <w:rPr>
        <w:rFonts w:hint="default" w:ascii="Wingdings" w:hAnsi="Wingdings"/>
        <w:sz w:val="20"/>
      </w:rPr>
    </w:lvl>
    <w:lvl w:ilvl="5" w:tentative="0">
      <w:start w:val="1"/>
      <w:numFmt w:val="bullet"/>
      <w:lvlText w:val=""/>
      <w:lvlJc w:val="left"/>
      <w:pPr>
        <w:tabs>
          <w:tab w:val="left" w:pos="4320"/>
        </w:tabs>
        <w:ind w:left="4320" w:hanging="360"/>
      </w:pPr>
      <w:rPr>
        <w:rFonts w:hint="default" w:ascii="Wingdings" w:hAnsi="Wingdings"/>
        <w:sz w:val="20"/>
      </w:rPr>
    </w:lvl>
    <w:lvl w:ilvl="6" w:tentative="0">
      <w:start w:val="1"/>
      <w:numFmt w:val="bullet"/>
      <w:lvlText w:val=""/>
      <w:lvlJc w:val="left"/>
      <w:pPr>
        <w:tabs>
          <w:tab w:val="left" w:pos="5040"/>
        </w:tabs>
        <w:ind w:left="5040" w:hanging="360"/>
      </w:pPr>
      <w:rPr>
        <w:rFonts w:hint="default" w:ascii="Wingdings" w:hAnsi="Wingdings"/>
        <w:sz w:val="20"/>
      </w:rPr>
    </w:lvl>
    <w:lvl w:ilvl="7" w:tentative="0">
      <w:start w:val="1"/>
      <w:numFmt w:val="bullet"/>
      <w:lvlText w:val=""/>
      <w:lvlJc w:val="left"/>
      <w:pPr>
        <w:tabs>
          <w:tab w:val="left" w:pos="5760"/>
        </w:tabs>
        <w:ind w:left="5760" w:hanging="360"/>
      </w:pPr>
      <w:rPr>
        <w:rFonts w:hint="default" w:ascii="Wingdings" w:hAnsi="Wingdings"/>
        <w:sz w:val="20"/>
      </w:rPr>
    </w:lvl>
    <w:lvl w:ilvl="8" w:tentative="0">
      <w:start w:val="1"/>
      <w:numFmt w:val="bullet"/>
      <w:lvlText w:val=""/>
      <w:lvlJc w:val="left"/>
      <w:pPr>
        <w:tabs>
          <w:tab w:val="left" w:pos="6480"/>
        </w:tabs>
        <w:ind w:left="6480" w:hanging="360"/>
      </w:pPr>
      <w:rPr>
        <w:rFonts w:hint="default" w:ascii="Wingdings" w:hAnsi="Wingdings"/>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A0MjVhYjZmZjE3MTdmNDZjMDZjODgwMjA2MWMzZjcifQ=="/>
  </w:docVars>
  <w:rsids>
    <w:rsidRoot w:val="2B8D79DE"/>
    <w:rsid w:val="00030FE2"/>
    <w:rsid w:val="000A267E"/>
    <w:rsid w:val="000B6D36"/>
    <w:rsid w:val="00174E10"/>
    <w:rsid w:val="001A548C"/>
    <w:rsid w:val="001F6F11"/>
    <w:rsid w:val="003264D6"/>
    <w:rsid w:val="00330937"/>
    <w:rsid w:val="00367EDA"/>
    <w:rsid w:val="003E3FB1"/>
    <w:rsid w:val="00441209"/>
    <w:rsid w:val="00476453"/>
    <w:rsid w:val="004A790F"/>
    <w:rsid w:val="004E3BB2"/>
    <w:rsid w:val="00521DA8"/>
    <w:rsid w:val="00527718"/>
    <w:rsid w:val="005420E5"/>
    <w:rsid w:val="00556802"/>
    <w:rsid w:val="00595925"/>
    <w:rsid w:val="005E1C01"/>
    <w:rsid w:val="0063134A"/>
    <w:rsid w:val="00666DC4"/>
    <w:rsid w:val="006965A7"/>
    <w:rsid w:val="0072755E"/>
    <w:rsid w:val="00753FD6"/>
    <w:rsid w:val="007704A1"/>
    <w:rsid w:val="007D676F"/>
    <w:rsid w:val="00864D85"/>
    <w:rsid w:val="00873F47"/>
    <w:rsid w:val="008762EC"/>
    <w:rsid w:val="008831A2"/>
    <w:rsid w:val="008D3587"/>
    <w:rsid w:val="008E3588"/>
    <w:rsid w:val="00943570"/>
    <w:rsid w:val="009553F9"/>
    <w:rsid w:val="00A25B6E"/>
    <w:rsid w:val="00A3418C"/>
    <w:rsid w:val="00A348F8"/>
    <w:rsid w:val="00A72559"/>
    <w:rsid w:val="00A81DB5"/>
    <w:rsid w:val="00AA2EA9"/>
    <w:rsid w:val="00B07818"/>
    <w:rsid w:val="00B54114"/>
    <w:rsid w:val="00B80393"/>
    <w:rsid w:val="00C418A6"/>
    <w:rsid w:val="00C42079"/>
    <w:rsid w:val="00C50F11"/>
    <w:rsid w:val="00C70B91"/>
    <w:rsid w:val="00CA16C2"/>
    <w:rsid w:val="00D15067"/>
    <w:rsid w:val="00E14492"/>
    <w:rsid w:val="00F64F10"/>
    <w:rsid w:val="00FB364B"/>
    <w:rsid w:val="00FB3D0D"/>
    <w:rsid w:val="00FC12E8"/>
    <w:rsid w:val="05AE5C90"/>
    <w:rsid w:val="12E56E6A"/>
    <w:rsid w:val="2002442B"/>
    <w:rsid w:val="25EF745C"/>
    <w:rsid w:val="2B8D79DE"/>
    <w:rsid w:val="35482106"/>
    <w:rsid w:val="3915496F"/>
    <w:rsid w:val="42CA00D5"/>
    <w:rsid w:val="44514974"/>
    <w:rsid w:val="486D0780"/>
    <w:rsid w:val="63C26D26"/>
    <w:rsid w:val="7FFA75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nhideWhenUsed="0" w:uiPriority="1" w:semiHidden="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iPriority="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nhideWhenUsed="0" w:uiPriority="0" w:semiHidden="0" w:name="Table Subtle 1"/>
    <w:lsdException w:uiPriority="0" w:name="Table Subtle 2"/>
    <w:lsdException w:uiPriority="0" w:name="Table Web 1"/>
    <w:lsdException w:unhideWhenUsed="0" w:uiPriority="0" w:semiHidden="0" w:name="Table Web 2"/>
    <w:lsdException w:unhideWhenUsed="0" w:uiPriority="0" w:semiHidden="0" w:name="Table Web 3"/>
    <w:lsdException w:uiPriority="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widowControl/>
      <w:spacing w:before="100" w:beforeAutospacing="1" w:after="100" w:afterAutospacing="1"/>
      <w:jc w:val="left"/>
      <w:outlineLvl w:val="0"/>
    </w:pPr>
    <w:rPr>
      <w:rFonts w:ascii="宋体" w:hAnsi="宋体" w:eastAsia="宋体" w:cs="Times New Roman"/>
      <w:b/>
      <w:bCs/>
      <w:kern w:val="36"/>
      <w:sz w:val="48"/>
      <w:szCs w:val="48"/>
    </w:rPr>
  </w:style>
  <w:style w:type="paragraph" w:styleId="3">
    <w:name w:val="heading 2"/>
    <w:basedOn w:val="1"/>
    <w:next w:val="1"/>
    <w:link w:val="20"/>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5"/>
    <w:basedOn w:val="1"/>
    <w:next w:val="1"/>
    <w:link w:val="16"/>
    <w:qFormat/>
    <w:uiPriority w:val="1"/>
    <w:pPr>
      <w:autoSpaceDE w:val="0"/>
      <w:autoSpaceDN w:val="0"/>
      <w:ind w:left="312" w:hanging="207"/>
      <w:jc w:val="left"/>
      <w:outlineLvl w:val="4"/>
    </w:pPr>
    <w:rPr>
      <w:rFonts w:ascii="宋体" w:hAnsi="宋体" w:eastAsia="宋体" w:cs="宋体"/>
      <w:b/>
      <w:bCs/>
      <w:kern w:val="0"/>
      <w:sz w:val="19"/>
      <w:szCs w:val="19"/>
      <w:lang w:val="zh-CN" w:bidi="zh-CN"/>
    </w:rPr>
  </w:style>
  <w:style w:type="character" w:default="1" w:styleId="15">
    <w:name w:val="Default Paragraph Font"/>
    <w:semiHidden/>
    <w:unhideWhenUsed/>
    <w:qFormat/>
    <w:uiPriority w:val="1"/>
  </w:style>
  <w:style w:type="table" w:default="1" w:styleId="13">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20" w:firstLineChars="200"/>
    </w:pPr>
    <w:rPr>
      <w:rFonts w:ascii="Calibri" w:hAnsi="Calibri" w:eastAsia="宋体" w:cs="Times New Roman"/>
    </w:rPr>
  </w:style>
  <w:style w:type="paragraph" w:styleId="6">
    <w:name w:val="Body Text"/>
    <w:basedOn w:val="1"/>
    <w:link w:val="17"/>
    <w:qFormat/>
    <w:uiPriority w:val="1"/>
    <w:pPr>
      <w:autoSpaceDE w:val="0"/>
      <w:autoSpaceDN w:val="0"/>
      <w:spacing w:line="360" w:lineRule="auto"/>
      <w:ind w:firstLine="240" w:firstLineChars="100"/>
      <w:jc w:val="left"/>
    </w:pPr>
    <w:rPr>
      <w:rFonts w:ascii="仿宋" w:hAnsi="仿宋" w:eastAsia="仿宋" w:cs="宋体"/>
      <w:kern w:val="0"/>
      <w:sz w:val="24"/>
      <w:lang w:bidi="zh-CN"/>
    </w:rPr>
  </w:style>
  <w:style w:type="paragraph" w:styleId="7">
    <w:name w:val="Body Text Indent"/>
    <w:basedOn w:val="1"/>
    <w:link w:val="22"/>
    <w:qFormat/>
    <w:uiPriority w:val="0"/>
    <w:pPr>
      <w:spacing w:after="120"/>
      <w:ind w:left="420" w:leftChars="200"/>
    </w:pPr>
    <w:rPr>
      <w:rFonts w:ascii="Calibri" w:hAnsi="Calibri" w:eastAsia="宋体" w:cs="Times New Roman"/>
    </w:rPr>
  </w:style>
  <w:style w:type="paragraph" w:styleId="8">
    <w:name w:val="footer"/>
    <w:basedOn w:val="1"/>
    <w:link w:val="19"/>
    <w:qFormat/>
    <w:uiPriority w:val="99"/>
    <w:pPr>
      <w:tabs>
        <w:tab w:val="center" w:pos="4153"/>
        <w:tab w:val="right" w:pos="8306"/>
      </w:tabs>
      <w:snapToGrid w:val="0"/>
      <w:jc w:val="left"/>
    </w:pPr>
    <w:rPr>
      <w:sz w:val="18"/>
      <w:szCs w:val="18"/>
    </w:rPr>
  </w:style>
  <w:style w:type="paragraph" w:styleId="9">
    <w:name w:val="header"/>
    <w:basedOn w:val="1"/>
    <w:link w:val="18"/>
    <w:qFormat/>
    <w:uiPriority w:val="0"/>
    <w:pPr>
      <w:pBdr>
        <w:bottom w:val="single" w:color="auto" w:sz="6" w:space="1"/>
      </w:pBdr>
      <w:tabs>
        <w:tab w:val="center" w:pos="4153"/>
        <w:tab w:val="right" w:pos="8306"/>
      </w:tabs>
      <w:snapToGrid w:val="0"/>
      <w:jc w:val="center"/>
    </w:pPr>
    <w:rPr>
      <w:sz w:val="18"/>
      <w:szCs w:val="18"/>
    </w:rPr>
  </w:style>
  <w:style w:type="paragraph" w:styleId="10">
    <w:name w:val="Normal (Web)"/>
    <w:basedOn w:val="1"/>
    <w:qFormat/>
    <w:uiPriority w:val="0"/>
    <w:pPr>
      <w:spacing w:before="100" w:beforeAutospacing="1" w:after="100" w:afterAutospacing="1"/>
      <w:jc w:val="left"/>
    </w:pPr>
    <w:rPr>
      <w:rFonts w:ascii="Calibri" w:hAnsi="Calibri" w:eastAsia="宋体" w:cs="Times New Roman"/>
      <w:kern w:val="0"/>
      <w:sz w:val="24"/>
    </w:rPr>
  </w:style>
  <w:style w:type="paragraph" w:styleId="11">
    <w:name w:val="Body Text First Indent"/>
    <w:basedOn w:val="6"/>
    <w:link w:val="21"/>
    <w:qFormat/>
    <w:uiPriority w:val="0"/>
    <w:pPr>
      <w:autoSpaceDE/>
      <w:autoSpaceDN/>
      <w:spacing w:after="120" w:line="240" w:lineRule="auto"/>
      <w:ind w:firstLine="420"/>
      <w:jc w:val="both"/>
    </w:pPr>
    <w:rPr>
      <w:rFonts w:asciiTheme="minorHAnsi" w:hAnsiTheme="minorHAnsi" w:eastAsiaTheme="minorEastAsia" w:cstheme="minorBidi"/>
      <w:kern w:val="2"/>
      <w:sz w:val="21"/>
      <w:lang w:bidi="ar-SA"/>
    </w:rPr>
  </w:style>
  <w:style w:type="paragraph" w:styleId="12">
    <w:name w:val="Body Text First Indent 2"/>
    <w:basedOn w:val="7"/>
    <w:link w:val="23"/>
    <w:qFormat/>
    <w:uiPriority w:val="0"/>
    <w:pPr>
      <w:ind w:firstLine="420" w:firstLineChars="200"/>
    </w:pPr>
  </w:style>
  <w:style w:type="table" w:styleId="14">
    <w:name w:val="Table Grid"/>
    <w:basedOn w:val="13"/>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Pr>
  </w:style>
  <w:style w:type="character" w:customStyle="1" w:styleId="16">
    <w:name w:val="标题 5 字符"/>
    <w:basedOn w:val="15"/>
    <w:link w:val="4"/>
    <w:qFormat/>
    <w:uiPriority w:val="1"/>
    <w:rPr>
      <w:rFonts w:ascii="宋体" w:hAnsi="宋体" w:eastAsia="宋体" w:cs="宋体"/>
      <w:b/>
      <w:bCs/>
      <w:sz w:val="19"/>
      <w:szCs w:val="19"/>
      <w:lang w:val="zh-CN" w:bidi="zh-CN"/>
    </w:rPr>
  </w:style>
  <w:style w:type="character" w:customStyle="1" w:styleId="17">
    <w:name w:val="正文文本 字符"/>
    <w:basedOn w:val="15"/>
    <w:link w:val="6"/>
    <w:qFormat/>
    <w:uiPriority w:val="1"/>
    <w:rPr>
      <w:rFonts w:ascii="仿宋" w:hAnsi="仿宋" w:eastAsia="仿宋" w:cs="宋体"/>
      <w:sz w:val="24"/>
      <w:szCs w:val="24"/>
      <w:lang w:bidi="zh-CN"/>
    </w:rPr>
  </w:style>
  <w:style w:type="character" w:customStyle="1" w:styleId="18">
    <w:name w:val="页眉 字符"/>
    <w:basedOn w:val="15"/>
    <w:link w:val="9"/>
    <w:qFormat/>
    <w:uiPriority w:val="0"/>
    <w:rPr>
      <w:kern w:val="2"/>
      <w:sz w:val="18"/>
      <w:szCs w:val="18"/>
    </w:rPr>
  </w:style>
  <w:style w:type="character" w:customStyle="1" w:styleId="19">
    <w:name w:val="页脚 字符"/>
    <w:basedOn w:val="15"/>
    <w:link w:val="8"/>
    <w:qFormat/>
    <w:uiPriority w:val="0"/>
    <w:rPr>
      <w:kern w:val="2"/>
      <w:sz w:val="18"/>
      <w:szCs w:val="18"/>
    </w:rPr>
  </w:style>
  <w:style w:type="character" w:customStyle="1" w:styleId="20">
    <w:name w:val="标题 2 字符"/>
    <w:basedOn w:val="15"/>
    <w:link w:val="3"/>
    <w:semiHidden/>
    <w:qFormat/>
    <w:uiPriority w:val="0"/>
    <w:rPr>
      <w:rFonts w:asciiTheme="majorHAnsi" w:hAnsiTheme="majorHAnsi" w:eastAsiaTheme="majorEastAsia" w:cstheme="majorBidi"/>
      <w:b/>
      <w:bCs/>
      <w:kern w:val="2"/>
      <w:sz w:val="32"/>
      <w:szCs w:val="32"/>
    </w:rPr>
  </w:style>
  <w:style w:type="character" w:customStyle="1" w:styleId="21">
    <w:name w:val="正文文本首行缩进 字符"/>
    <w:basedOn w:val="17"/>
    <w:link w:val="11"/>
    <w:qFormat/>
    <w:uiPriority w:val="0"/>
    <w:rPr>
      <w:rFonts w:ascii="仿宋" w:hAnsi="仿宋" w:eastAsia="仿宋" w:cs="宋体"/>
      <w:kern w:val="2"/>
      <w:sz w:val="21"/>
      <w:szCs w:val="24"/>
      <w:lang w:bidi="zh-CN"/>
    </w:rPr>
  </w:style>
  <w:style w:type="character" w:customStyle="1" w:styleId="22">
    <w:name w:val="正文文本缩进 字符"/>
    <w:basedOn w:val="15"/>
    <w:link w:val="7"/>
    <w:qFormat/>
    <w:uiPriority w:val="0"/>
    <w:rPr>
      <w:rFonts w:ascii="Calibri" w:hAnsi="Calibri" w:eastAsia="宋体" w:cs="Times New Roman"/>
      <w:kern w:val="2"/>
      <w:sz w:val="21"/>
      <w:szCs w:val="24"/>
    </w:rPr>
  </w:style>
  <w:style w:type="character" w:customStyle="1" w:styleId="23">
    <w:name w:val="正文文本首行缩进 2 字符"/>
    <w:basedOn w:val="22"/>
    <w:link w:val="12"/>
    <w:qFormat/>
    <w:uiPriority w:val="0"/>
    <w:rPr>
      <w:rFonts w:ascii="Calibri" w:hAnsi="Calibri" w:eastAsia="宋体" w:cs="Times New Roman"/>
      <w:kern w:val="2"/>
      <w:sz w:val="21"/>
      <w:szCs w:val="24"/>
    </w:rPr>
  </w:style>
  <w:style w:type="character" w:customStyle="1" w:styleId="24">
    <w:name w:val="font31"/>
    <w:basedOn w:val="15"/>
    <w:qFormat/>
    <w:uiPriority w:val="0"/>
    <w:rPr>
      <w:rFonts w:hint="eastAsia" w:ascii="宋体" w:hAnsi="宋体" w:eastAsia="宋体" w:cs="宋体"/>
      <w:color w:val="000000"/>
      <w:sz w:val="16"/>
      <w:szCs w:val="16"/>
      <w:u w:val="none"/>
    </w:rPr>
  </w:style>
  <w:style w:type="character" w:customStyle="1" w:styleId="25">
    <w:name w:val="font41"/>
    <w:basedOn w:val="15"/>
    <w:qFormat/>
    <w:uiPriority w:val="0"/>
    <w:rPr>
      <w:rFonts w:hint="eastAsia" w:ascii="宋体" w:hAnsi="宋体" w:eastAsia="宋体" w:cs="宋体"/>
      <w:color w:val="000000"/>
      <w:sz w:val="16"/>
      <w:szCs w:val="16"/>
      <w:u w:val="none"/>
    </w:rPr>
  </w:style>
  <w:style w:type="character" w:customStyle="1" w:styleId="26">
    <w:name w:val="font01"/>
    <w:basedOn w:val="15"/>
    <w:qFormat/>
    <w:uiPriority w:val="0"/>
    <w:rPr>
      <w:rFonts w:hint="default" w:ascii="Times New Roman" w:hAnsi="Times New Roman" w:cs="Times New Roman"/>
      <w:color w:val="000000"/>
      <w:sz w:val="16"/>
      <w:szCs w:val="16"/>
      <w:u w:val="none"/>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P R C</Company>
  <Pages>26</Pages>
  <Words>1493</Words>
  <Characters>1848</Characters>
  <Lines>64</Lines>
  <Paragraphs>18</Paragraphs>
  <TotalTime>12</TotalTime>
  <ScaleCrop>false</ScaleCrop>
  <LinksUpToDate>false</LinksUpToDate>
  <CharactersWithSpaces>1860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2025-03-20T06:27:00Z</dcterms:created>
  <dc:creator>廖艺齐</dc:creator>
  <cp:lastModifiedBy>N</cp:lastModifiedBy>
  <dcterms:modified xsi:type="dcterms:W3CDTF">2025-03-31T07:41:07Z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FEBF17F4B6ED4D65AC311543AAD88F6B_13</vt:lpwstr>
  </property>
  <property fmtid="{D5CDD505-2E9C-101B-9397-08002B2CF9AE}" pid="4" name="KSOTemplateDocerSaveRecord">
    <vt:lpwstr>eyJoZGlkIjoiNGNjOTViYzllNGEyZjNjMjhlNTM5YWVmY2UxNTNhYjgiLCJ1c2VySWQiOiIyODc4NDg0MTkifQ==</vt:lpwstr>
  </property>
</Properties>
</file>