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CF38C">
      <w:pPr>
        <w:jc w:val="center"/>
        <w:rPr>
          <w:rFonts w:cs="黑体" w:asciiTheme="majorEastAsia" w:hAnsiTheme="majorEastAsia" w:eastAsiaTheme="majorEastAsia"/>
          <w:b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南昌大学2025年江西省大学生创新大赛项目培育集训营（二期）服务项目需求征集意见公告</w:t>
      </w:r>
    </w:p>
    <w:p w14:paraId="759B2772">
      <w:pPr>
        <w:jc w:val="center"/>
        <w:rPr>
          <w:rFonts w:ascii="仿宋" w:hAnsi="仿宋" w:eastAsia="仿宋" w:cs="黑体"/>
          <w:sz w:val="32"/>
          <w:szCs w:val="32"/>
        </w:rPr>
      </w:pPr>
    </w:p>
    <w:p w14:paraId="186C8F5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因南昌大学2025年江西省大学生创新大赛项目培育集训营（二期）服务项目采购项目的需要，现就该项目采购进行采购需求意见征集，具体如下:</w:t>
      </w:r>
    </w:p>
    <w:p w14:paraId="6F9D4886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一、采购项目名称</w:t>
      </w:r>
    </w:p>
    <w:p w14:paraId="27F0515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南昌大学2025年江西省大学生创新大赛项目培育集训营（二期）服务项目采购项目</w:t>
      </w:r>
    </w:p>
    <w:p w14:paraId="190AE54C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二、采购需求</w:t>
      </w:r>
    </w:p>
    <w:p w14:paraId="2ABB4A3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具体采购需求详见附件1。</w:t>
      </w:r>
    </w:p>
    <w:p w14:paraId="7109B359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三、本公告期限</w:t>
      </w:r>
    </w:p>
    <w:p w14:paraId="2385ED2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ascii="仿宋" w:hAnsi="仿宋" w:eastAsia="仿宋" w:cs="黑体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ascii="仿宋" w:hAnsi="仿宋" w:eastAsia="仿宋" w:cs="黑体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ascii="仿宋" w:hAnsi="仿宋" w:eastAsia="仿宋" w:cs="黑体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日。（5个日历日）</w:t>
      </w:r>
    </w:p>
    <w:p w14:paraId="28C6DE3D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四、说明</w:t>
      </w:r>
    </w:p>
    <w:p w14:paraId="40C9862C"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本次需求意见征集自愿参与，所征集材料仅用于优化采购需求，欢迎各供应商、单位或者个人参加。征集过程不发生任何费用。</w:t>
      </w:r>
      <w:r>
        <w:rPr>
          <w:rFonts w:hint="eastAsia" w:ascii="仿宋" w:hAnsi="仿宋" w:eastAsia="仿宋"/>
          <w:b/>
          <w:sz w:val="32"/>
          <w:szCs w:val="32"/>
        </w:rPr>
        <w:t>征集意见递交材料格式详见附件2。</w:t>
      </w:r>
    </w:p>
    <w:p w14:paraId="5B951A9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有意参加征集者，可将书面意见反馈给我单位。提出的意见建议应当实事求是、详细具体、理由充分，必要时可提供有关证明材料。</w:t>
      </w:r>
    </w:p>
    <w:p w14:paraId="1B09A52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用户需求公示为我校就本项目开展的前期工作，具体采购项目情况以相关采购公告和采购文件为准;我单位是否采纳均不影响供应商参与本项目后续采购活动，对供应商所提出的意见建议不公布不作书面回复。</w:t>
      </w:r>
    </w:p>
    <w:p w14:paraId="08B44EB6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五、反馈文件递交</w:t>
      </w:r>
    </w:p>
    <w:p w14:paraId="4654EF8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请于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ascii="仿宋" w:hAnsi="仿宋" w:eastAsia="仿宋" w:cs="黑体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日17:00前将反馈的意见（word版一份，盖章的扫描件一份）发送至指定邮箱:</w:t>
      </w:r>
      <w:r>
        <w:rPr>
          <w:rFonts w:hint="eastAsia" w:ascii="仿宋" w:hAnsi="仿宋" w:eastAsia="仿宋" w:cs="黑体"/>
          <w:sz w:val="32"/>
          <w:szCs w:val="32"/>
        </w:rPr>
        <w:t xml:space="preserve"> 1</w:t>
      </w:r>
      <w:r>
        <w:rPr>
          <w:rFonts w:ascii="仿宋" w:hAnsi="仿宋" w:eastAsia="仿宋" w:cs="黑体"/>
          <w:sz w:val="32"/>
          <w:szCs w:val="32"/>
        </w:rPr>
        <w:t>119782016@qq.com</w:t>
      </w:r>
      <w:r>
        <w:rPr>
          <w:rFonts w:hint="eastAsia" w:ascii="仿宋" w:hAnsi="仿宋" w:eastAsia="仿宋"/>
          <w:sz w:val="32"/>
          <w:szCs w:val="32"/>
        </w:rPr>
        <w:t>，主题请使用“</w:t>
      </w:r>
      <w:r>
        <w:rPr>
          <w:rFonts w:hint="eastAsia" w:ascii="仿宋" w:hAnsi="仿宋" w:eastAsia="仿宋" w:cs="黑体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公司:南昌大学2025年江西省大学生创新大赛项目培育集训营（二期）服务项目采购项目采购需求征集意见反馈材料”。</w:t>
      </w:r>
    </w:p>
    <w:p w14:paraId="0E83000E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六、联系方式</w:t>
      </w:r>
    </w:p>
    <w:p w14:paraId="20BA6CF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如对本项工作有任何疑问，请联系南昌大学招标采购中心，联系人:</w:t>
      </w:r>
      <w:r>
        <w:rPr>
          <w:rFonts w:hint="eastAsia" w:ascii="仿宋" w:hAnsi="仿宋" w:eastAsia="仿宋" w:cs="黑体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</w:rPr>
        <w:t>老师，联系电话:</w:t>
      </w:r>
      <w:r>
        <w:rPr>
          <w:rFonts w:hint="eastAsia" w:ascii="仿宋" w:hAnsi="仿宋" w:eastAsia="仿宋" w:cs="黑体"/>
          <w:sz w:val="32"/>
          <w:szCs w:val="32"/>
        </w:rPr>
        <w:t xml:space="preserve"> 8</w:t>
      </w:r>
      <w:r>
        <w:rPr>
          <w:rFonts w:ascii="仿宋" w:hAnsi="仿宋" w:eastAsia="仿宋" w:cs="黑体"/>
          <w:sz w:val="32"/>
          <w:szCs w:val="32"/>
        </w:rPr>
        <w:t>3969285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BC9E7B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3E15F64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7652D4AC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南昌大学2025年江西省大学生创新大赛项目培育集训营（二期）服务项目需求书</w:t>
      </w:r>
    </w:p>
    <w:p w14:paraId="278B6F33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（征集意见稿）</w:t>
      </w:r>
    </w:p>
    <w:p w14:paraId="52CC867F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03486F6E"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一、项目概述</w:t>
      </w:r>
    </w:p>
    <w:p w14:paraId="2EC2D4ED">
      <w:pPr>
        <w:pStyle w:val="6"/>
      </w:pPr>
      <w:r>
        <w:rPr>
          <w:rFonts w:hint="eastAsia"/>
        </w:rPr>
        <w:t>具体情况如下:</w:t>
      </w:r>
    </w:p>
    <w:tbl>
      <w:tblPr>
        <w:tblStyle w:val="14"/>
        <w:tblW w:w="4759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21"/>
        <w:gridCol w:w="2021"/>
        <w:gridCol w:w="3630"/>
      </w:tblGrid>
      <w:tr w14:paraId="648B9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13B435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75FABF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采购项目名称</w:t>
            </w:r>
          </w:p>
        </w:tc>
        <w:tc>
          <w:tcPr>
            <w:tcW w:w="12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D00D98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预算金额（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单位：元）</w:t>
            </w:r>
          </w:p>
        </w:tc>
        <w:tc>
          <w:tcPr>
            <w:tcW w:w="2261" w:type="pct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A1A48D8"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采购需求概况</w:t>
            </w:r>
          </w:p>
        </w:tc>
      </w:tr>
      <w:tr w14:paraId="692800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2582C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9F6FF8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南昌大学</w:t>
            </w:r>
            <w:r>
              <w:rPr>
                <w:rFonts w:hint="eastAsia" w:hAnsi="宋体"/>
                <w:bCs/>
                <w:sz w:val="24"/>
              </w:rPr>
              <w:t>2025年江西省大学生创新大赛项目培育集训营（二期）服务项目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采购项目</w:t>
            </w:r>
          </w:p>
        </w:tc>
        <w:tc>
          <w:tcPr>
            <w:tcW w:w="12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30EA96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67.64</w:t>
            </w:r>
          </w:p>
        </w:tc>
        <w:tc>
          <w:tcPr>
            <w:tcW w:w="2261" w:type="pct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2842E89">
            <w:pPr>
              <w:spacing w:before="60" w:after="60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拟举办2025年江西省大学生创新大赛项目培育集训营（二期）服务项目，培育集训营为期6天。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包括</w:t>
            </w:r>
            <w:r>
              <w:rPr>
                <w:rFonts w:hint="eastAsia" w:ascii="宋体" w:hAnsi="宋体" w:cs="宋体"/>
                <w:bCs/>
                <w:sz w:val="24"/>
              </w:rPr>
              <w:t>物料制作，所需设施设备，集训用平台，模拟赛场场地优化，模拟赛场布置，最新国赛金奖项目资源、规则资源、评委资源，模拟国赛，集训现场显示及音响设备，项目美化提质，交通、接待服务，现场保障等。</w:t>
            </w:r>
          </w:p>
        </w:tc>
      </w:tr>
    </w:tbl>
    <w:p w14:paraId="7CE25A65">
      <w:pPr>
        <w:rPr>
          <w:rFonts w:ascii="仿宋" w:hAnsi="仿宋" w:eastAsia="仿宋"/>
          <w:sz w:val="32"/>
          <w:szCs w:val="32"/>
        </w:rPr>
      </w:pPr>
    </w:p>
    <w:p w14:paraId="0EA8132E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二、服务清单</w:t>
      </w:r>
    </w:p>
    <w:p w14:paraId="32F246B6">
      <w:pPr>
        <w:pStyle w:val="6"/>
      </w:pPr>
      <w:r>
        <w:rPr>
          <w:rFonts w:hint="eastAsia"/>
        </w:rPr>
        <w:t>服务：</w:t>
      </w:r>
    </w:p>
    <w:p w14:paraId="18A11090">
      <w:pPr>
        <w:pStyle w:val="6"/>
      </w:pP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852"/>
        <w:gridCol w:w="1641"/>
        <w:gridCol w:w="1135"/>
        <w:gridCol w:w="1041"/>
      </w:tblGrid>
      <w:tr w14:paraId="0E62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086" w:type="pct"/>
          </w:tcPr>
          <w:p w14:paraId="514DD246">
            <w:pPr>
              <w:adjustRightInd w:val="0"/>
              <w:spacing w:line="312" w:lineRule="atLeast"/>
              <w:textAlignment w:val="baseline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服务名称</w:t>
            </w:r>
          </w:p>
        </w:tc>
        <w:tc>
          <w:tcPr>
            <w:tcW w:w="1674" w:type="pct"/>
          </w:tcPr>
          <w:p w14:paraId="2A3D2EAD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服务要求</w:t>
            </w:r>
          </w:p>
        </w:tc>
        <w:tc>
          <w:tcPr>
            <w:tcW w:w="963" w:type="pct"/>
          </w:tcPr>
          <w:p w14:paraId="0ECD5DBD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数量</w:t>
            </w:r>
          </w:p>
        </w:tc>
        <w:tc>
          <w:tcPr>
            <w:tcW w:w="666" w:type="pct"/>
          </w:tcPr>
          <w:p w14:paraId="63C2368A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单价（元）</w:t>
            </w:r>
          </w:p>
        </w:tc>
        <w:tc>
          <w:tcPr>
            <w:tcW w:w="611" w:type="pct"/>
          </w:tcPr>
          <w:p w14:paraId="4CD3EE62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预算总额（元）</w:t>
            </w:r>
          </w:p>
        </w:tc>
      </w:tr>
      <w:tr w14:paraId="3B3B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2783652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电脑租赁</w:t>
            </w:r>
          </w:p>
          <w:p w14:paraId="3BC3752B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（专家评分模拟）</w:t>
            </w:r>
          </w:p>
          <w:p w14:paraId="3CA98A20">
            <w:pPr>
              <w:pStyle w:val="8"/>
              <w:ind w:firstLine="36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4" w:type="pct"/>
          </w:tcPr>
          <w:p w14:paraId="75C1F7DA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配置：I5/8G内存/120G固态独显，含网络布置、保障。</w:t>
            </w:r>
          </w:p>
        </w:tc>
        <w:tc>
          <w:tcPr>
            <w:tcW w:w="963" w:type="pct"/>
            <w:vAlign w:val="center"/>
          </w:tcPr>
          <w:p w14:paraId="717C2A5F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15台x2期</w:t>
            </w:r>
          </w:p>
        </w:tc>
        <w:tc>
          <w:tcPr>
            <w:tcW w:w="666" w:type="pct"/>
            <w:vAlign w:val="center"/>
          </w:tcPr>
          <w:p w14:paraId="727A78C7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310</w:t>
            </w:r>
          </w:p>
        </w:tc>
        <w:tc>
          <w:tcPr>
            <w:tcW w:w="611" w:type="pct"/>
            <w:vAlign w:val="center"/>
          </w:tcPr>
          <w:p w14:paraId="033CCDBE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9300</w:t>
            </w:r>
          </w:p>
        </w:tc>
      </w:tr>
      <w:tr w14:paraId="782F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569C63F6">
            <w:pPr>
              <w:adjustRightInd w:val="0"/>
              <w:spacing w:line="312" w:lineRule="atLeast"/>
              <w:textAlignment w:val="baseline"/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专家交通接送 </w:t>
            </w:r>
          </w:p>
        </w:tc>
        <w:tc>
          <w:tcPr>
            <w:tcW w:w="1674" w:type="pct"/>
          </w:tcPr>
          <w:p w14:paraId="012CE218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专车接送全国各地非同行含集训期间6天专家往返交通</w:t>
            </w:r>
          </w:p>
        </w:tc>
        <w:tc>
          <w:tcPr>
            <w:tcW w:w="963" w:type="pct"/>
            <w:vAlign w:val="center"/>
          </w:tcPr>
          <w:p w14:paraId="4E3E519F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61A1FF1E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611" w:type="pct"/>
            <w:vAlign w:val="center"/>
          </w:tcPr>
          <w:p w14:paraId="79E6F868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</w:tr>
      <w:tr w14:paraId="7CF5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  <w:vAlign w:val="center"/>
          </w:tcPr>
          <w:p w14:paraId="2B6945F9">
            <w:pPr>
              <w:pStyle w:val="6"/>
              <w:ind w:firstLine="180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学员交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bidi="ar-SA"/>
              </w:rPr>
              <w:t>通接送</w:t>
            </w:r>
          </w:p>
        </w:tc>
        <w:tc>
          <w:tcPr>
            <w:tcW w:w="1674" w:type="pct"/>
            <w:vAlign w:val="center"/>
          </w:tcPr>
          <w:p w14:paraId="68F10047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接送至指定地点以及集训期间轮训交通6天往返</w:t>
            </w:r>
          </w:p>
          <w:p w14:paraId="0B6436F4">
            <w:pPr>
              <w:adjustRightInd w:val="0"/>
              <w:spacing w:line="312" w:lineRule="atLeast"/>
              <w:textAlignment w:val="baseline"/>
            </w:pPr>
          </w:p>
        </w:tc>
        <w:tc>
          <w:tcPr>
            <w:tcW w:w="963" w:type="pct"/>
            <w:vAlign w:val="center"/>
          </w:tcPr>
          <w:p w14:paraId="7BF6A471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09C49D1E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100元/人</w:t>
            </w:r>
          </w:p>
        </w:tc>
        <w:tc>
          <w:tcPr>
            <w:tcW w:w="611" w:type="pct"/>
            <w:vAlign w:val="center"/>
          </w:tcPr>
          <w:p w14:paraId="31D143E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50000</w:t>
            </w:r>
          </w:p>
        </w:tc>
      </w:tr>
      <w:tr w14:paraId="7796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86" w:type="pct"/>
          </w:tcPr>
          <w:p w14:paraId="52257551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背景喷绘+桁架  </w:t>
            </w:r>
          </w:p>
        </w:tc>
        <w:tc>
          <w:tcPr>
            <w:tcW w:w="1674" w:type="pct"/>
          </w:tcPr>
          <w:p w14:paraId="777BA797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主题40平+报到处35平（租用7天、第1天安装调试 )</w:t>
            </w:r>
          </w:p>
        </w:tc>
        <w:tc>
          <w:tcPr>
            <w:tcW w:w="963" w:type="pct"/>
            <w:vAlign w:val="center"/>
          </w:tcPr>
          <w:p w14:paraId="1835BB4F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75平方米x2期</w:t>
            </w:r>
          </w:p>
        </w:tc>
        <w:tc>
          <w:tcPr>
            <w:tcW w:w="666" w:type="pct"/>
            <w:vAlign w:val="center"/>
          </w:tcPr>
          <w:p w14:paraId="58C80F1F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11" w:type="pct"/>
            <w:vAlign w:val="center"/>
          </w:tcPr>
          <w:p w14:paraId="7CC5164C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</w:tr>
      <w:tr w14:paraId="1C4B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86" w:type="pct"/>
          </w:tcPr>
          <w:p w14:paraId="7EE0949F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木质指引牌</w:t>
            </w:r>
          </w:p>
        </w:tc>
        <w:tc>
          <w:tcPr>
            <w:tcW w:w="1674" w:type="pct"/>
          </w:tcPr>
          <w:p w14:paraId="78BC484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180cm*80cm 双面写真</w:t>
            </w:r>
          </w:p>
          <w:p w14:paraId="19330D90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14:paraId="1EA45C70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12套x2期</w:t>
            </w:r>
          </w:p>
        </w:tc>
        <w:tc>
          <w:tcPr>
            <w:tcW w:w="666" w:type="pct"/>
            <w:vAlign w:val="center"/>
          </w:tcPr>
          <w:p w14:paraId="2AC150EA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260</w:t>
            </w:r>
          </w:p>
        </w:tc>
        <w:tc>
          <w:tcPr>
            <w:tcW w:w="611" w:type="pct"/>
            <w:vAlign w:val="center"/>
          </w:tcPr>
          <w:p w14:paraId="2FF27674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6240</w:t>
            </w:r>
          </w:p>
        </w:tc>
      </w:tr>
      <w:tr w14:paraId="25DD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0A1479E2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手提袋</w:t>
            </w:r>
          </w:p>
        </w:tc>
        <w:tc>
          <w:tcPr>
            <w:tcW w:w="1674" w:type="pct"/>
          </w:tcPr>
          <w:p w14:paraId="5EC8D7FE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定制帆布袋 </w:t>
            </w:r>
          </w:p>
        </w:tc>
        <w:tc>
          <w:tcPr>
            <w:tcW w:w="963" w:type="pct"/>
            <w:vAlign w:val="center"/>
          </w:tcPr>
          <w:p w14:paraId="0F9FD467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39ED46E0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11" w:type="pct"/>
            <w:vAlign w:val="center"/>
          </w:tcPr>
          <w:p w14:paraId="6BEE6EB3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</w:tr>
      <w:tr w14:paraId="725A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0E5CF2AA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集训手册 </w:t>
            </w:r>
          </w:p>
          <w:p w14:paraId="1481D5D9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4" w:type="pct"/>
          </w:tcPr>
          <w:p w14:paraId="517BD78D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A4 60P 157g铜版纸、双面覆膜</w:t>
            </w:r>
          </w:p>
        </w:tc>
        <w:tc>
          <w:tcPr>
            <w:tcW w:w="963" w:type="pct"/>
            <w:vAlign w:val="center"/>
          </w:tcPr>
          <w:p w14:paraId="538DF57E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43DC615F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11" w:type="pct"/>
            <w:vAlign w:val="center"/>
          </w:tcPr>
          <w:p w14:paraId="064F82A0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</w:tr>
      <w:tr w14:paraId="015C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1C51CB37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笔记本+笔</w:t>
            </w:r>
          </w:p>
          <w:p w14:paraId="130375BA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4" w:type="pct"/>
          </w:tcPr>
          <w:p w14:paraId="4B03E627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A5笔记本100g 双胶纸</w:t>
            </w:r>
          </w:p>
        </w:tc>
        <w:tc>
          <w:tcPr>
            <w:tcW w:w="963" w:type="pct"/>
            <w:vAlign w:val="center"/>
          </w:tcPr>
          <w:p w14:paraId="1646FB2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260套x2期</w:t>
            </w:r>
          </w:p>
        </w:tc>
        <w:tc>
          <w:tcPr>
            <w:tcW w:w="666" w:type="pct"/>
            <w:vAlign w:val="center"/>
          </w:tcPr>
          <w:p w14:paraId="14EEF4BF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611" w:type="pct"/>
            <w:vAlign w:val="center"/>
          </w:tcPr>
          <w:p w14:paraId="5A87B9D0">
            <w:pPr>
              <w:widowControl/>
              <w:textAlignment w:val="center"/>
              <w:rPr>
                <w:rFonts w:ascii="Times New Roman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</w:tr>
      <w:tr w14:paraId="74BE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86" w:type="pct"/>
          </w:tcPr>
          <w:p w14:paraId="0BB22685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集训证、评委证、工作证 </w:t>
            </w:r>
          </w:p>
        </w:tc>
        <w:tc>
          <w:tcPr>
            <w:tcW w:w="1674" w:type="pct"/>
          </w:tcPr>
          <w:p w14:paraId="23F6D65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300g铜版纸双面彩印</w:t>
            </w:r>
          </w:p>
        </w:tc>
        <w:tc>
          <w:tcPr>
            <w:tcW w:w="963" w:type="pct"/>
            <w:vAlign w:val="center"/>
          </w:tcPr>
          <w:p w14:paraId="7B2902B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2BE0193B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11" w:type="pct"/>
            <w:vAlign w:val="center"/>
          </w:tcPr>
          <w:p w14:paraId="455BACDD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</w:tr>
      <w:tr w14:paraId="3A9E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00F11840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席位卡</w:t>
            </w:r>
          </w:p>
        </w:tc>
        <w:tc>
          <w:tcPr>
            <w:tcW w:w="1674" w:type="pct"/>
          </w:tcPr>
          <w:p w14:paraId="05E48B51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200g 哑粉纸数码打印</w:t>
            </w:r>
          </w:p>
        </w:tc>
        <w:tc>
          <w:tcPr>
            <w:tcW w:w="963" w:type="pct"/>
            <w:vAlign w:val="center"/>
          </w:tcPr>
          <w:p w14:paraId="4760DA8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68E1DBC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11" w:type="pct"/>
            <w:vAlign w:val="center"/>
          </w:tcPr>
          <w:p w14:paraId="016DE0B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4160</w:t>
            </w:r>
          </w:p>
        </w:tc>
      </w:tr>
      <w:tr w14:paraId="001E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0DB4A01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集训场地布置</w:t>
            </w:r>
          </w:p>
          <w:p w14:paraId="4734ECF5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4" w:type="pct"/>
          </w:tcPr>
          <w:p w14:paraId="1C9EFEDB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布置集中集训、模拟答辩</w:t>
            </w:r>
          </w:p>
          <w:p w14:paraId="3164FB0A">
            <w:pPr>
              <w:spacing w:after="12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、模拟国赛比赛现场集训场地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>布置8场（2个集训厅）</w:t>
            </w:r>
          </w:p>
        </w:tc>
        <w:tc>
          <w:tcPr>
            <w:tcW w:w="963" w:type="pct"/>
            <w:vAlign w:val="center"/>
          </w:tcPr>
          <w:p w14:paraId="4095851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5E5AB1F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11" w:type="pct"/>
            <w:vAlign w:val="center"/>
          </w:tcPr>
          <w:p w14:paraId="1407372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96000</w:t>
            </w:r>
          </w:p>
        </w:tc>
      </w:tr>
      <w:tr w14:paraId="220F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425E8BF2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LED大屏租赁（租用7天、第1天安装调试 )</w:t>
            </w:r>
          </w:p>
        </w:tc>
        <w:tc>
          <w:tcPr>
            <w:tcW w:w="1674" w:type="pct"/>
          </w:tcPr>
          <w:p w14:paraId="5F50EF9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主屏/侧屏 规格 P1.8</w:t>
            </w:r>
          </w:p>
          <w:p w14:paraId="7F4CF6C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室内表贴节能全彩LED屏</w:t>
            </w:r>
          </w:p>
          <w:p w14:paraId="2630D67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14:paraId="7B35D48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（80平方米+50平方米共2厅）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2B251A0D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11" w:type="pct"/>
            <w:vAlign w:val="center"/>
          </w:tcPr>
          <w:p w14:paraId="19A4733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72800</w:t>
            </w:r>
          </w:p>
        </w:tc>
      </w:tr>
      <w:tr w14:paraId="1853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6E0351A8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视频处理器</w:t>
            </w:r>
          </w:p>
          <w:p w14:paraId="19B83C59">
            <w:pPr>
              <w:spacing w:after="12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（租用7天、第1天安装调试 )</w:t>
            </w:r>
          </w:p>
        </w:tc>
        <w:tc>
          <w:tcPr>
            <w:tcW w:w="1674" w:type="pct"/>
          </w:tcPr>
          <w:p w14:paraId="1E1C34A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8路主输出/画面无缝切换1）视频处理高清1080P</w:t>
            </w:r>
          </w:p>
          <w:p w14:paraId="14AA9FB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2）四核ARM Cortex-A7 架构</w:t>
            </w:r>
          </w:p>
          <w:p w14:paraId="775C666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3）内置智能加速引擎</w:t>
            </w:r>
          </w:p>
          <w:p w14:paraId="2FB74AF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4）4K@30fps H.264/H.265编解码</w:t>
            </w:r>
          </w:p>
          <w:p w14:paraId="36694A8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5）集成双路独立ISP</w:t>
            </w:r>
          </w:p>
        </w:tc>
        <w:tc>
          <w:tcPr>
            <w:tcW w:w="963" w:type="pct"/>
            <w:vAlign w:val="center"/>
          </w:tcPr>
          <w:p w14:paraId="074D027B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2F9DD8E0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11" w:type="pct"/>
            <w:vAlign w:val="center"/>
          </w:tcPr>
          <w:p w14:paraId="4C296649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</w:tr>
      <w:tr w14:paraId="473F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0C0741E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铝合金舞台租赁</w:t>
            </w:r>
          </w:p>
          <w:p w14:paraId="559F7E6E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（租用7天、第1天安装调试 )</w:t>
            </w:r>
          </w:p>
        </w:tc>
        <w:tc>
          <w:tcPr>
            <w:tcW w:w="1674" w:type="pct"/>
          </w:tcPr>
          <w:p w14:paraId="0116D7B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1）铝合金力压舞台</w:t>
            </w:r>
          </w:p>
          <w:p w14:paraId="153A501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2）镀锌钢管，直径40mm，板材为多层防火板；加固加厚，钢管全部做防腐，防锈处理；满足项目所需。</w:t>
            </w:r>
          </w:p>
          <w:p w14:paraId="3B80D32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3）舞台板：建筑胶合板，机压2次成型，棕模板，表面防水，标准18mm厚</w:t>
            </w:r>
          </w:p>
          <w:p w14:paraId="7EEB84B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4）承重：700kg/平方。</w:t>
            </w:r>
          </w:p>
        </w:tc>
        <w:tc>
          <w:tcPr>
            <w:tcW w:w="963" w:type="pct"/>
            <w:vAlign w:val="center"/>
          </w:tcPr>
          <w:p w14:paraId="66909165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50平方米X2个集训场地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15B4BF73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11" w:type="pct"/>
            <w:vAlign w:val="center"/>
          </w:tcPr>
          <w:p w14:paraId="208152D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16000</w:t>
            </w:r>
          </w:p>
        </w:tc>
      </w:tr>
    </w:tbl>
    <w:p w14:paraId="01D65781">
      <w:pPr>
        <w:pStyle w:val="6"/>
      </w:pPr>
    </w:p>
    <w:tbl>
      <w:tblPr>
        <w:tblStyle w:val="1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835"/>
        <w:gridCol w:w="1617"/>
        <w:gridCol w:w="1159"/>
        <w:gridCol w:w="1101"/>
      </w:tblGrid>
      <w:tr w14:paraId="5F68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26D3A4A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木质舞台斜坡+主舞台两侧台阶（2厅）</w:t>
            </w:r>
          </w:p>
        </w:tc>
        <w:tc>
          <w:tcPr>
            <w:tcW w:w="1664" w:type="pct"/>
          </w:tcPr>
          <w:p w14:paraId="73FE4B5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碳化硬木质，含搭建、匹配</w:t>
            </w:r>
          </w:p>
          <w:p w14:paraId="2A68C2F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1.2*0.6 台阶(桁架+木工板+地毯)</w:t>
            </w:r>
          </w:p>
        </w:tc>
        <w:tc>
          <w:tcPr>
            <w:tcW w:w="949" w:type="pct"/>
            <w:vAlign w:val="center"/>
          </w:tcPr>
          <w:p w14:paraId="4A49456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（10平方米+10平方米）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00470F0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46" w:type="pct"/>
            <w:vAlign w:val="center"/>
          </w:tcPr>
          <w:p w14:paraId="2F71113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</w:tr>
      <w:tr w14:paraId="331D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3EF01FB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加厚防火地毯 </w:t>
            </w:r>
          </w:p>
        </w:tc>
        <w:tc>
          <w:tcPr>
            <w:tcW w:w="1664" w:type="pct"/>
          </w:tcPr>
          <w:p w14:paraId="1BD560D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红色尼龙加厚防火地毯</w:t>
            </w:r>
          </w:p>
        </w:tc>
        <w:tc>
          <w:tcPr>
            <w:tcW w:w="949" w:type="pct"/>
            <w:vAlign w:val="center"/>
          </w:tcPr>
          <w:p w14:paraId="0B20A8F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60平方米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7092F5E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46" w:type="pct"/>
            <w:vAlign w:val="center"/>
          </w:tcPr>
          <w:p w14:paraId="5ED2FA6C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2400</w:t>
            </w:r>
          </w:p>
        </w:tc>
      </w:tr>
      <w:tr w14:paraId="2FC6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6817221A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横幅 </w:t>
            </w:r>
          </w:p>
        </w:tc>
        <w:tc>
          <w:tcPr>
            <w:tcW w:w="1664" w:type="pct"/>
          </w:tcPr>
          <w:p w14:paraId="7E8838D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丝网印</w:t>
            </w:r>
          </w:p>
        </w:tc>
        <w:tc>
          <w:tcPr>
            <w:tcW w:w="949" w:type="pct"/>
            <w:vAlign w:val="center"/>
          </w:tcPr>
          <w:p w14:paraId="260BDA2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6F8D022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46" w:type="pct"/>
            <w:vAlign w:val="center"/>
          </w:tcPr>
          <w:p w14:paraId="0CEFE96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</w:tr>
      <w:tr w14:paraId="5D5A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33F2B3AF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线阵音响租赁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（租用7天、第1天安装调试 )</w:t>
            </w:r>
          </w:p>
          <w:p w14:paraId="4240868A">
            <w:pPr>
              <w:spacing w:after="120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  <w:p w14:paraId="306DABE6">
            <w:pPr>
              <w:spacing w:after="12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64" w:type="pct"/>
          </w:tcPr>
          <w:p w14:paraId="20C5000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1）YMAHA12只主音+4个低音+4个反听+2个补声+8个话筒+2个专业工作人员。</w:t>
            </w:r>
          </w:p>
          <w:p w14:paraId="7C2656F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2）符合舞台演出和大型集训扩声等要求，无手机等信号干扰声。</w:t>
            </w:r>
          </w:p>
        </w:tc>
        <w:tc>
          <w:tcPr>
            <w:tcW w:w="949" w:type="pct"/>
            <w:vAlign w:val="center"/>
          </w:tcPr>
          <w:p w14:paraId="7E68E0A8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65AC053E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46" w:type="pct"/>
            <w:vAlign w:val="center"/>
          </w:tcPr>
          <w:p w14:paraId="0AC34E48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</w:tr>
      <w:tr w14:paraId="44E0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278D82A1">
            <w:pPr>
              <w:spacing w:after="12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集训场地内背景喷绘桁架</w:t>
            </w:r>
          </w:p>
        </w:tc>
        <w:tc>
          <w:tcPr>
            <w:tcW w:w="1664" w:type="pct"/>
          </w:tcPr>
          <w:p w14:paraId="2E11FD31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长10mx宽4m</w:t>
            </w:r>
          </w:p>
          <w:p w14:paraId="2E2420F8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背景喷绘、200平方、 租赁桁架4天</w:t>
            </w:r>
          </w:p>
          <w:p w14:paraId="24C4E441">
            <w:pPr>
              <w:autoSpaceDE w:val="0"/>
              <w:autoSpaceDN w:val="0"/>
              <w:adjustRightInd w:val="0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</w:rPr>
              <w:t>（含高清度黑白布印刷制作）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（租用7天、第1天安装调试 )</w:t>
            </w:r>
          </w:p>
        </w:tc>
        <w:tc>
          <w:tcPr>
            <w:tcW w:w="949" w:type="pct"/>
            <w:vAlign w:val="center"/>
          </w:tcPr>
          <w:p w14:paraId="385D5C0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2个场地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35AC608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46" w:type="pct"/>
            <w:vAlign w:val="center"/>
          </w:tcPr>
          <w:p w14:paraId="19A1514E"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16000</w:t>
            </w:r>
          </w:p>
        </w:tc>
      </w:tr>
      <w:tr w14:paraId="2E21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613D7612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接站牌 </w:t>
            </w:r>
          </w:p>
        </w:tc>
        <w:tc>
          <w:tcPr>
            <w:tcW w:w="1664" w:type="pct"/>
          </w:tcPr>
          <w:p w14:paraId="3D9E6611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金属支架 60*40cm 包含设计制作费用</w:t>
            </w:r>
          </w:p>
        </w:tc>
        <w:tc>
          <w:tcPr>
            <w:tcW w:w="949" w:type="pct"/>
            <w:vAlign w:val="center"/>
          </w:tcPr>
          <w:p w14:paraId="31BA4229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5个x2期</w:t>
            </w:r>
          </w:p>
        </w:tc>
        <w:tc>
          <w:tcPr>
            <w:tcW w:w="680" w:type="pct"/>
            <w:vAlign w:val="center"/>
          </w:tcPr>
          <w:p w14:paraId="18B757F7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646" w:type="pct"/>
            <w:vAlign w:val="center"/>
          </w:tcPr>
          <w:p w14:paraId="11927AD8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</w:tr>
      <w:tr w14:paraId="1293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35E10E29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项目展示  </w:t>
            </w:r>
          </w:p>
        </w:tc>
        <w:tc>
          <w:tcPr>
            <w:tcW w:w="1664" w:type="pct"/>
          </w:tcPr>
          <w:p w14:paraId="50304A2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含木质结构写真、门型架、丽屏展架指引牌宣传专用 </w:t>
            </w:r>
          </w:p>
        </w:tc>
        <w:tc>
          <w:tcPr>
            <w:tcW w:w="949" w:type="pct"/>
            <w:vAlign w:val="center"/>
          </w:tcPr>
          <w:p w14:paraId="37423012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80平x2期</w:t>
            </w:r>
          </w:p>
        </w:tc>
        <w:tc>
          <w:tcPr>
            <w:tcW w:w="680" w:type="pct"/>
            <w:vAlign w:val="center"/>
          </w:tcPr>
          <w:p w14:paraId="7450EFFC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646" w:type="pct"/>
            <w:vAlign w:val="center"/>
          </w:tcPr>
          <w:p w14:paraId="1FD7D873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32000</w:t>
            </w:r>
          </w:p>
        </w:tc>
      </w:tr>
      <w:tr w14:paraId="389A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61" w:type="pct"/>
          </w:tcPr>
          <w:p w14:paraId="2F27712B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矿泉水</w:t>
            </w:r>
          </w:p>
        </w:tc>
        <w:tc>
          <w:tcPr>
            <w:tcW w:w="1664" w:type="pct"/>
          </w:tcPr>
          <w:p w14:paraId="4A4CF6FD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润田翠500ml</w:t>
            </w:r>
          </w:p>
        </w:tc>
        <w:tc>
          <w:tcPr>
            <w:tcW w:w="949" w:type="pct"/>
            <w:vAlign w:val="center"/>
          </w:tcPr>
          <w:p w14:paraId="735DF12B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0975920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646" w:type="pct"/>
            <w:vAlign w:val="center"/>
          </w:tcPr>
          <w:p w14:paraId="2B26BABA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4800</w:t>
            </w:r>
          </w:p>
        </w:tc>
      </w:tr>
      <w:tr w14:paraId="78CA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61" w:type="pct"/>
          </w:tcPr>
          <w:p w14:paraId="4030F57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在线学习资源+国赛实战训练平台</w:t>
            </w:r>
          </w:p>
          <w:p w14:paraId="7263CA0E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4" w:type="pct"/>
          </w:tcPr>
          <w:p w14:paraId="1CEBAE81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提供中国国际大学生创业大赛2024年国赛金奖最新PPT案例资源、案例参赛要点解析、评审要点解析、备赛技巧解析，内容涵盖高教主赛道、青年红色筑梦之旅赛道、职教赛道、产业命题赛，案例需契合我省高校参赛省情情况。</w:t>
            </w:r>
          </w:p>
          <w:p w14:paraId="5B13E93F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2、模拟学员线上远程参于国赛、专家评赛。</w:t>
            </w:r>
          </w:p>
        </w:tc>
        <w:tc>
          <w:tcPr>
            <w:tcW w:w="949" w:type="pct"/>
            <w:vAlign w:val="center"/>
          </w:tcPr>
          <w:p w14:paraId="1084342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3E5E46B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90000</w:t>
            </w:r>
          </w:p>
        </w:tc>
        <w:tc>
          <w:tcPr>
            <w:tcW w:w="646" w:type="pct"/>
            <w:vAlign w:val="center"/>
          </w:tcPr>
          <w:p w14:paraId="6D074EC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180000</w:t>
            </w:r>
          </w:p>
        </w:tc>
      </w:tr>
      <w:tr w14:paraId="709C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73D5F341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摄影摄像及风采视频制作 </w:t>
            </w:r>
          </w:p>
        </w:tc>
        <w:tc>
          <w:tcPr>
            <w:tcW w:w="1664" w:type="pct"/>
          </w:tcPr>
          <w:p w14:paraId="5A7CB895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12m摇臂带设备  专业摄影6天 含每期5分钟风采视频制作1080P 需单独制作2期 并最终汇总剪辑出总片</w:t>
            </w:r>
          </w:p>
        </w:tc>
        <w:tc>
          <w:tcPr>
            <w:tcW w:w="949" w:type="pct"/>
            <w:vAlign w:val="center"/>
          </w:tcPr>
          <w:p w14:paraId="5A689170"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2期</w:t>
            </w:r>
          </w:p>
        </w:tc>
        <w:tc>
          <w:tcPr>
            <w:tcW w:w="680" w:type="pct"/>
            <w:vAlign w:val="center"/>
          </w:tcPr>
          <w:p w14:paraId="209F402C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25000</w:t>
            </w:r>
          </w:p>
        </w:tc>
        <w:tc>
          <w:tcPr>
            <w:tcW w:w="646" w:type="pct"/>
            <w:vAlign w:val="center"/>
          </w:tcPr>
          <w:p w14:paraId="31EE6D75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50000</w:t>
            </w:r>
          </w:p>
        </w:tc>
      </w:tr>
      <w:tr w14:paraId="62E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5020468F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</w:t>
            </w:r>
          </w:p>
        </w:tc>
        <w:tc>
          <w:tcPr>
            <w:tcW w:w="1664" w:type="pct"/>
          </w:tcPr>
          <w:p w14:paraId="72363282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所有图文、PPT美化相关设计 冲刺阶段美化</w:t>
            </w:r>
          </w:p>
        </w:tc>
        <w:tc>
          <w:tcPr>
            <w:tcW w:w="949" w:type="pct"/>
            <w:vAlign w:val="center"/>
          </w:tcPr>
          <w:p w14:paraId="0A8808F3"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18A2F7E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25000</w:t>
            </w:r>
          </w:p>
        </w:tc>
        <w:tc>
          <w:tcPr>
            <w:tcW w:w="646" w:type="pct"/>
            <w:vAlign w:val="center"/>
          </w:tcPr>
          <w:p w14:paraId="7826DC7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50000</w:t>
            </w:r>
          </w:p>
        </w:tc>
      </w:tr>
      <w:tr w14:paraId="7C46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61" w:type="pct"/>
          </w:tcPr>
          <w:p w14:paraId="1E05380D">
            <w:pPr>
              <w:adjustRightInd w:val="0"/>
              <w:spacing w:line="312" w:lineRule="atLeast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664" w:type="pct"/>
          </w:tcPr>
          <w:p w14:paraId="6617F7B7">
            <w:pPr>
              <w:adjustRightInd w:val="0"/>
              <w:spacing w:line="312" w:lineRule="atLeast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440F1BB2">
            <w:pPr>
              <w:widowControl/>
              <w:ind w:firstLine="180" w:firstLineChars="1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pct"/>
            <w:vAlign w:val="center"/>
          </w:tcPr>
          <w:p w14:paraId="05C77A9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6" w:type="pct"/>
            <w:vAlign w:val="center"/>
          </w:tcPr>
          <w:p w14:paraId="60ACF72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6400</w:t>
            </w:r>
          </w:p>
        </w:tc>
      </w:tr>
    </w:tbl>
    <w:p w14:paraId="5DAF14A8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" w:hAnsi="仿宋" w:eastAsia="仿宋"/>
          <w:b/>
          <w:sz w:val="32"/>
          <w:szCs w:val="32"/>
        </w:rPr>
      </w:pPr>
    </w:p>
    <w:p w14:paraId="3240F0ED">
      <w:pPr>
        <w:pStyle w:val="27"/>
        <w:numPr>
          <w:ilvl w:val="0"/>
          <w:numId w:val="1"/>
        </w:numPr>
        <w:autoSpaceDE w:val="0"/>
        <w:autoSpaceDN w:val="0"/>
        <w:adjustRightInd w:val="0"/>
        <w:snapToGrid w:val="0"/>
        <w:spacing w:before="156" w:beforeLines="50" w:line="360" w:lineRule="auto"/>
        <w:ind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商务要求</w:t>
      </w:r>
    </w:p>
    <w:tbl>
      <w:tblPr>
        <w:tblStyle w:val="14"/>
        <w:tblpPr w:leftFromText="180" w:rightFromText="180" w:vertAnchor="text" w:horzAnchor="margin" w:tblpY="156"/>
        <w:tblW w:w="48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460"/>
        <w:gridCol w:w="4032"/>
      </w:tblGrid>
      <w:tr w14:paraId="2007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425" w:type="pct"/>
            <w:vAlign w:val="center"/>
          </w:tcPr>
          <w:p w14:paraId="0BE671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2113" w:type="pct"/>
            <w:vAlign w:val="center"/>
          </w:tcPr>
          <w:p w14:paraId="41127C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  <w:t>指标项</w:t>
            </w:r>
          </w:p>
        </w:tc>
        <w:tc>
          <w:tcPr>
            <w:tcW w:w="2462" w:type="pct"/>
            <w:vAlign w:val="center"/>
          </w:tcPr>
          <w:p w14:paraId="3B89BE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  <w:t>指标要求</w:t>
            </w:r>
          </w:p>
        </w:tc>
      </w:tr>
      <w:tr w14:paraId="6FBF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5" w:type="pct"/>
            <w:vAlign w:val="center"/>
          </w:tcPr>
          <w:p w14:paraId="7BDFC8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1</w:t>
            </w:r>
          </w:p>
        </w:tc>
        <w:tc>
          <w:tcPr>
            <w:tcW w:w="2113" w:type="pct"/>
            <w:vAlign w:val="center"/>
          </w:tcPr>
          <w:p w14:paraId="54ECA5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供货期/服务期/工期</w:t>
            </w:r>
          </w:p>
        </w:tc>
        <w:tc>
          <w:tcPr>
            <w:tcW w:w="2462" w:type="pct"/>
          </w:tcPr>
          <w:p w14:paraId="0F7955D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服务期预计2025年7、8、9月，按采购人要求执行。</w:t>
            </w:r>
          </w:p>
        </w:tc>
      </w:tr>
      <w:tr w14:paraId="3653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25" w:type="pct"/>
            <w:vAlign w:val="center"/>
          </w:tcPr>
          <w:p w14:paraId="6DAD3F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2</w:t>
            </w:r>
          </w:p>
        </w:tc>
        <w:tc>
          <w:tcPr>
            <w:tcW w:w="2113" w:type="pct"/>
            <w:vAlign w:val="center"/>
          </w:tcPr>
          <w:p w14:paraId="04F220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质保期</w:t>
            </w:r>
          </w:p>
        </w:tc>
        <w:tc>
          <w:tcPr>
            <w:tcW w:w="2462" w:type="pct"/>
            <w:vAlign w:val="center"/>
          </w:tcPr>
          <w:p w14:paraId="3799F9E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无</w:t>
            </w:r>
          </w:p>
        </w:tc>
      </w:tr>
      <w:tr w14:paraId="1157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Align w:val="center"/>
          </w:tcPr>
          <w:p w14:paraId="1811DA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3</w:t>
            </w:r>
          </w:p>
        </w:tc>
        <w:tc>
          <w:tcPr>
            <w:tcW w:w="2113" w:type="pct"/>
            <w:vAlign w:val="center"/>
          </w:tcPr>
          <w:p w14:paraId="340ADD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包装和运输</w:t>
            </w:r>
          </w:p>
        </w:tc>
        <w:tc>
          <w:tcPr>
            <w:tcW w:w="2462" w:type="pct"/>
          </w:tcPr>
          <w:p w14:paraId="42BF8F5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无</w:t>
            </w:r>
          </w:p>
        </w:tc>
      </w:tr>
      <w:tr w14:paraId="166A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Align w:val="center"/>
          </w:tcPr>
          <w:p w14:paraId="174A61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4</w:t>
            </w:r>
          </w:p>
        </w:tc>
        <w:tc>
          <w:tcPr>
            <w:tcW w:w="2113" w:type="pct"/>
            <w:vAlign w:val="center"/>
          </w:tcPr>
          <w:p w14:paraId="24C548E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服务标准/售后服务要求</w:t>
            </w:r>
          </w:p>
        </w:tc>
        <w:tc>
          <w:tcPr>
            <w:tcW w:w="2462" w:type="pct"/>
          </w:tcPr>
          <w:p w14:paraId="23E49C8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服务满足采购人要求。。</w:t>
            </w:r>
          </w:p>
        </w:tc>
      </w:tr>
      <w:tr w14:paraId="1FB9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pct"/>
            <w:vAlign w:val="center"/>
          </w:tcPr>
          <w:p w14:paraId="568931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5</w:t>
            </w:r>
          </w:p>
        </w:tc>
        <w:tc>
          <w:tcPr>
            <w:tcW w:w="2113" w:type="pct"/>
            <w:vAlign w:val="center"/>
          </w:tcPr>
          <w:p w14:paraId="0311634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培训要求</w:t>
            </w:r>
          </w:p>
        </w:tc>
        <w:tc>
          <w:tcPr>
            <w:tcW w:w="2462" w:type="pct"/>
          </w:tcPr>
          <w:p w14:paraId="77270CF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无</w:t>
            </w:r>
          </w:p>
        </w:tc>
      </w:tr>
      <w:tr w14:paraId="5DAB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5" w:type="pct"/>
            <w:vAlign w:val="center"/>
          </w:tcPr>
          <w:p w14:paraId="17CAEC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6</w:t>
            </w:r>
          </w:p>
        </w:tc>
        <w:tc>
          <w:tcPr>
            <w:tcW w:w="2113" w:type="pct"/>
            <w:vAlign w:val="center"/>
          </w:tcPr>
          <w:p w14:paraId="3C4B407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验收标准</w:t>
            </w:r>
          </w:p>
        </w:tc>
        <w:tc>
          <w:tcPr>
            <w:tcW w:w="2462" w:type="pct"/>
          </w:tcPr>
          <w:p w14:paraId="227E718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服务满足客户要求。</w:t>
            </w:r>
          </w:p>
        </w:tc>
      </w:tr>
      <w:tr w14:paraId="1793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5" w:type="pct"/>
            <w:vAlign w:val="center"/>
          </w:tcPr>
          <w:p w14:paraId="28754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  <w:t>7</w:t>
            </w:r>
          </w:p>
        </w:tc>
        <w:tc>
          <w:tcPr>
            <w:tcW w:w="2113" w:type="pct"/>
            <w:vAlign w:val="center"/>
          </w:tcPr>
          <w:p w14:paraId="133F82A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交货/服务/建设地点</w:t>
            </w:r>
          </w:p>
        </w:tc>
        <w:tc>
          <w:tcPr>
            <w:tcW w:w="2462" w:type="pct"/>
          </w:tcPr>
          <w:p w14:paraId="023D392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南昌大学前湖北区。</w:t>
            </w:r>
          </w:p>
        </w:tc>
      </w:tr>
      <w:tr w14:paraId="72F7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5" w:type="pct"/>
            <w:vAlign w:val="center"/>
          </w:tcPr>
          <w:p w14:paraId="631669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8</w:t>
            </w:r>
          </w:p>
        </w:tc>
        <w:tc>
          <w:tcPr>
            <w:tcW w:w="2113" w:type="pct"/>
            <w:vAlign w:val="center"/>
          </w:tcPr>
          <w:p w14:paraId="02D0865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保险</w:t>
            </w:r>
          </w:p>
        </w:tc>
        <w:tc>
          <w:tcPr>
            <w:tcW w:w="2462" w:type="pct"/>
          </w:tcPr>
          <w:p w14:paraId="0497C77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无</w:t>
            </w:r>
          </w:p>
        </w:tc>
      </w:tr>
      <w:tr w14:paraId="0A3E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5" w:type="pct"/>
            <w:vAlign w:val="center"/>
          </w:tcPr>
          <w:p w14:paraId="3B972E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9</w:t>
            </w:r>
          </w:p>
        </w:tc>
        <w:tc>
          <w:tcPr>
            <w:tcW w:w="2113" w:type="pct"/>
            <w:vAlign w:val="center"/>
          </w:tcPr>
          <w:p w14:paraId="216EFA5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知识产权归属和处理方式</w:t>
            </w:r>
          </w:p>
        </w:tc>
        <w:tc>
          <w:tcPr>
            <w:tcW w:w="2462" w:type="pct"/>
          </w:tcPr>
          <w:p w14:paraId="60AD7F4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无</w:t>
            </w:r>
          </w:p>
        </w:tc>
      </w:tr>
      <w:tr w14:paraId="02A0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5" w:type="pct"/>
            <w:vAlign w:val="center"/>
          </w:tcPr>
          <w:p w14:paraId="0BEE5A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10</w:t>
            </w:r>
          </w:p>
        </w:tc>
        <w:tc>
          <w:tcPr>
            <w:tcW w:w="2113" w:type="pct"/>
            <w:vAlign w:val="center"/>
          </w:tcPr>
          <w:p w14:paraId="2B4FBB3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付款方式</w:t>
            </w:r>
          </w:p>
        </w:tc>
        <w:tc>
          <w:tcPr>
            <w:tcW w:w="2462" w:type="pct"/>
          </w:tcPr>
          <w:p w14:paraId="5AC003A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宋体"/>
                <w:snapToGrid w:val="0"/>
                <w:kern w:val="0"/>
                <w:sz w:val="24"/>
              </w:rPr>
              <w:t>服务验收合格后30个工作日内支付合同总价款的百分之百合同款项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。</w:t>
            </w:r>
          </w:p>
        </w:tc>
      </w:tr>
    </w:tbl>
    <w:p w14:paraId="7984534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66480D60"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p w14:paraId="4B51AEA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  <w:lang w:val="zh-CN"/>
        </w:rPr>
      </w:pPr>
    </w:p>
    <w:p w14:paraId="65D9BE2D">
      <w:pPr>
        <w:pStyle w:val="11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南昌大学2025年江西省大学生创新大赛项目培育集训营（二期）服务项目采购需求征集意见反馈材料</w:t>
      </w:r>
    </w:p>
    <w:bookmarkEnd w:id="0"/>
    <w:p w14:paraId="6FAF39C3">
      <w:pPr>
        <w:rPr>
          <w:rFonts w:ascii="仿宋" w:hAnsi="仿宋" w:eastAsia="仿宋" w:cs="仿宋"/>
          <w:sz w:val="32"/>
          <w:szCs w:val="32"/>
        </w:rPr>
      </w:pPr>
    </w:p>
    <w:p w14:paraId="329B5D5D">
      <w:pPr>
        <w:rPr>
          <w:rFonts w:ascii="仿宋" w:hAnsi="仿宋" w:eastAsia="仿宋" w:cs="仿宋"/>
          <w:sz w:val="32"/>
          <w:szCs w:val="32"/>
        </w:rPr>
      </w:pPr>
    </w:p>
    <w:p w14:paraId="0AE234A7">
      <w:pPr>
        <w:rPr>
          <w:rFonts w:ascii="仿宋" w:hAnsi="仿宋" w:eastAsia="仿宋" w:cs="仿宋"/>
          <w:sz w:val="32"/>
          <w:szCs w:val="32"/>
        </w:rPr>
      </w:pPr>
    </w:p>
    <w:p w14:paraId="49FE6E79">
      <w:pPr>
        <w:rPr>
          <w:rFonts w:ascii="仿宋" w:hAnsi="仿宋" w:eastAsia="仿宋" w:cs="仿宋"/>
          <w:sz w:val="32"/>
          <w:szCs w:val="32"/>
        </w:rPr>
      </w:pPr>
    </w:p>
    <w:p w14:paraId="3E846611">
      <w:pPr>
        <w:rPr>
          <w:rFonts w:ascii="仿宋" w:hAnsi="仿宋" w:eastAsia="仿宋" w:cs="仿宋"/>
          <w:sz w:val="32"/>
          <w:szCs w:val="32"/>
        </w:rPr>
      </w:pPr>
    </w:p>
    <w:p w14:paraId="69A85E1B">
      <w:pPr>
        <w:rPr>
          <w:rFonts w:ascii="仿宋" w:hAnsi="仿宋" w:eastAsia="仿宋" w:cs="仿宋"/>
          <w:sz w:val="32"/>
          <w:szCs w:val="32"/>
        </w:rPr>
      </w:pPr>
    </w:p>
    <w:p w14:paraId="663E6924">
      <w:pPr>
        <w:tabs>
          <w:tab w:val="left" w:pos="7055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7A56F82B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1B364A5A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50FC3E3B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4350F1EC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69E47903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22A6AB64">
      <w:pPr>
        <w:pStyle w:val="7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2E8310CE">
      <w:pPr>
        <w:pStyle w:val="12"/>
        <w:ind w:firstLine="210"/>
      </w:pPr>
    </w:p>
    <w:p w14:paraId="6D88DBEE">
      <w:pPr>
        <w:pStyle w:val="12"/>
        <w:ind w:firstLine="210"/>
      </w:pPr>
    </w:p>
    <w:p w14:paraId="74DEEDCD">
      <w:pPr>
        <w:pStyle w:val="12"/>
        <w:ind w:firstLine="210"/>
      </w:pPr>
    </w:p>
    <w:p w14:paraId="66CAAC2A">
      <w:pPr>
        <w:pStyle w:val="13"/>
        <w:ind w:firstLine="640"/>
        <w:rPr>
          <w:rFonts w:ascii="仿宋" w:hAnsi="仿宋" w:eastAsia="仿宋"/>
          <w:sz w:val="32"/>
          <w:szCs w:val="32"/>
        </w:rPr>
      </w:pPr>
    </w:p>
    <w:p w14:paraId="783B31D6">
      <w:pPr>
        <w:pStyle w:val="4"/>
        <w:ind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对本项目采购需求的完整性、明确性、科学性、合理性、提出具体意见建议。</w:t>
      </w:r>
    </w:p>
    <w:p w14:paraId="6DC23D00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63D10387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2278871A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二、针对本项目预算提出的建议（总价或分项报价）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275A57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8CFA420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4485FE55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60354B8E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070D55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142773C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5E09E14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469F12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16A7D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617FDDD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DF1639B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BA8CCE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1AE3E06F">
      <w:pPr>
        <w:pStyle w:val="4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4284ECDB">
      <w:pPr>
        <w:pStyle w:val="4"/>
        <w:ind w:firstLine="0" w:firstLineChars="0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三、企业营业执照</w:t>
      </w:r>
    </w:p>
    <w:p w14:paraId="3AB573ED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72B6AFE3">
      <w:pPr>
        <w:widowControl/>
        <w:spacing w:after="150" w:line="420" w:lineRule="exact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根据2025年江西省大学生创新大赛项目培育集训营（二期）服务项目采购需求调查征求内容，我公司现按需求内容提交企业营业执照及相关调查材料一套。</w:t>
      </w:r>
    </w:p>
    <w:p w14:paraId="2E9797FE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50510F7A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</w:p>
    <w:p w14:paraId="76CF9F66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092BDC3F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2D1A4E80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250963E0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46714F5B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p w14:paraId="06394817">
      <w:pPr>
        <w:widowControl/>
        <w:spacing w:after="150"/>
        <w:ind w:firstLine="42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日期：   年   月  日</w:t>
      </w:r>
    </w:p>
    <w:p w14:paraId="30BD6CD4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 w14:paraId="6D8E455D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p w14:paraId="4142C949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企业营业执照扫描件粘贴处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7CAD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522" w:type="dxa"/>
          </w:tcPr>
          <w:p w14:paraId="2D6F619C">
            <w:pPr>
              <w:pStyle w:val="4"/>
              <w:ind w:firstLine="0" w:firstLineChars="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29973BD0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9063B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8F5FDC">
                          <w:pPr>
                            <w:pStyle w:val="9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UOwzD8cBAACd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8F5FDC">
                    <w:pPr>
                      <w:pStyle w:val="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6051B"/>
    <w:multiLevelType w:val="multilevel"/>
    <w:tmpl w:val="66C6051B"/>
    <w:lvl w:ilvl="0" w:tentative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jVhYjZmZjE3MTdmNDZjMDZjODgwMjA2MWMzZjcifQ=="/>
  </w:docVars>
  <w:rsids>
    <w:rsidRoot w:val="2B8D79DE"/>
    <w:rsid w:val="00015113"/>
    <w:rsid w:val="00030FE2"/>
    <w:rsid w:val="00080CA2"/>
    <w:rsid w:val="000A267E"/>
    <w:rsid w:val="000B6D36"/>
    <w:rsid w:val="001A548C"/>
    <w:rsid w:val="001F6F11"/>
    <w:rsid w:val="002130E8"/>
    <w:rsid w:val="00224EA2"/>
    <w:rsid w:val="002606E6"/>
    <w:rsid w:val="003264D6"/>
    <w:rsid w:val="00367EDA"/>
    <w:rsid w:val="003E3FB1"/>
    <w:rsid w:val="00441209"/>
    <w:rsid w:val="00476453"/>
    <w:rsid w:val="004A790F"/>
    <w:rsid w:val="004C75FF"/>
    <w:rsid w:val="004E3BB2"/>
    <w:rsid w:val="00527718"/>
    <w:rsid w:val="005420E5"/>
    <w:rsid w:val="00556802"/>
    <w:rsid w:val="005807C5"/>
    <w:rsid w:val="00595925"/>
    <w:rsid w:val="005C73E1"/>
    <w:rsid w:val="0063134A"/>
    <w:rsid w:val="00666DC4"/>
    <w:rsid w:val="006965A7"/>
    <w:rsid w:val="0072755E"/>
    <w:rsid w:val="00753FD6"/>
    <w:rsid w:val="007D676F"/>
    <w:rsid w:val="00864D85"/>
    <w:rsid w:val="00873F47"/>
    <w:rsid w:val="008762EC"/>
    <w:rsid w:val="008831A2"/>
    <w:rsid w:val="008D3587"/>
    <w:rsid w:val="00906D3D"/>
    <w:rsid w:val="00943570"/>
    <w:rsid w:val="009553F9"/>
    <w:rsid w:val="00972430"/>
    <w:rsid w:val="0099562E"/>
    <w:rsid w:val="00A159B3"/>
    <w:rsid w:val="00A25B6E"/>
    <w:rsid w:val="00A3418C"/>
    <w:rsid w:val="00A348F8"/>
    <w:rsid w:val="00A72559"/>
    <w:rsid w:val="00AA2EA9"/>
    <w:rsid w:val="00B07818"/>
    <w:rsid w:val="00B54114"/>
    <w:rsid w:val="00B80393"/>
    <w:rsid w:val="00C234F4"/>
    <w:rsid w:val="00C418A6"/>
    <w:rsid w:val="00C42079"/>
    <w:rsid w:val="00C50F11"/>
    <w:rsid w:val="00C70B91"/>
    <w:rsid w:val="00D15067"/>
    <w:rsid w:val="00E14492"/>
    <w:rsid w:val="00EF0DA7"/>
    <w:rsid w:val="00F64F10"/>
    <w:rsid w:val="00FB364B"/>
    <w:rsid w:val="05433692"/>
    <w:rsid w:val="08641A50"/>
    <w:rsid w:val="1E6115F3"/>
    <w:rsid w:val="1FEF524F"/>
    <w:rsid w:val="2002442B"/>
    <w:rsid w:val="262C4872"/>
    <w:rsid w:val="2B8D79DE"/>
    <w:rsid w:val="361F7CB0"/>
    <w:rsid w:val="3915496F"/>
    <w:rsid w:val="4851744D"/>
    <w:rsid w:val="486D0780"/>
    <w:rsid w:val="49937BB3"/>
    <w:rsid w:val="4FC866A9"/>
    <w:rsid w:val="4FF42E73"/>
    <w:rsid w:val="59BA3E92"/>
    <w:rsid w:val="675D003D"/>
    <w:rsid w:val="6CAC1ABE"/>
    <w:rsid w:val="6E994E1A"/>
    <w:rsid w:val="793E728B"/>
    <w:rsid w:val="7A7B4BE4"/>
    <w:rsid w:val="7DC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5"/>
    <w:basedOn w:val="1"/>
    <w:next w:val="1"/>
    <w:link w:val="17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Document Map"/>
    <w:basedOn w:val="1"/>
    <w:link w:val="25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6">
    <w:name w:val="Body Text"/>
    <w:basedOn w:val="1"/>
    <w:link w:val="18"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7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Block Text"/>
    <w:basedOn w:val="1"/>
    <w:next w:val="1"/>
    <w:unhideWhenUsed/>
    <w:qFormat/>
    <w:uiPriority w:val="99"/>
    <w:rPr>
      <w:rFonts w:ascii="Times New Roman" w:hAnsi="Times New Roman" w:eastAsia="宋体" w:cs="Times New Roman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2">
    <w:name w:val="Body Text First Indent"/>
    <w:basedOn w:val="6"/>
    <w:link w:val="22"/>
    <w:qFormat/>
    <w:uiPriority w:val="0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3">
    <w:name w:val="Body Text First Indent 2"/>
    <w:basedOn w:val="7"/>
    <w:link w:val="24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5 Char"/>
    <w:basedOn w:val="16"/>
    <w:link w:val="3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8">
    <w:name w:val="正文文本 Char"/>
    <w:basedOn w:val="16"/>
    <w:link w:val="6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19">
    <w:name w:val="页眉 Char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6"/>
    <w:link w:val="9"/>
    <w:qFormat/>
    <w:uiPriority w:val="0"/>
    <w:rPr>
      <w:kern w:val="2"/>
      <w:sz w:val="18"/>
      <w:szCs w:val="18"/>
    </w:rPr>
  </w:style>
  <w:style w:type="character" w:customStyle="1" w:styleId="21">
    <w:name w:val="标题 2 Char"/>
    <w:basedOn w:val="16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首行缩进 Char"/>
    <w:basedOn w:val="18"/>
    <w:link w:val="12"/>
    <w:qFormat/>
    <w:uiPriority w:val="0"/>
    <w:rPr>
      <w:rFonts w:ascii="仿宋" w:hAnsi="仿宋" w:eastAsia="仿宋" w:cs="宋体"/>
      <w:kern w:val="2"/>
      <w:sz w:val="21"/>
      <w:szCs w:val="24"/>
      <w:lang w:bidi="zh-CN"/>
    </w:rPr>
  </w:style>
  <w:style w:type="character" w:customStyle="1" w:styleId="23">
    <w:name w:val="正文文本缩进 Char"/>
    <w:basedOn w:val="16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正文首行缩进 2 Char"/>
    <w:basedOn w:val="23"/>
    <w:link w:val="1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5">
    <w:name w:val="文档结构图 Char"/>
    <w:basedOn w:val="16"/>
    <w:link w:val="5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1516</Words>
  <Characters>1796</Characters>
  <Lines>23</Lines>
  <Paragraphs>6</Paragraphs>
  <TotalTime>16</TotalTime>
  <ScaleCrop>false</ScaleCrop>
  <LinksUpToDate>false</LinksUpToDate>
  <CharactersWithSpaces>1820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2024-09-19T01:15:00Z</dcterms:created>
  <dc:creator>廖艺齐</dc:creator>
  <cp:lastModifiedBy>N</cp:lastModifiedBy>
  <dcterms:modified xsi:type="dcterms:W3CDTF">2025-03-28T06:30:45Z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B7984573346D4585B7AF5EE6A64F3CE0_13</vt:lpwstr>
  </property>
  <property fmtid="{D5CDD505-2E9C-101B-9397-08002B2CF9AE}" pid="4" name="KSOTemplateDocerSaveRecord">
    <vt:lpwstr>eyJoZGlkIjoiOGM2ZGIzNTFhMjVkNWY0YjVlYzU2MTZkYTQxMGNmN2MifQ==</vt:lpwstr>
  </property>
</Properties>
</file>